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DC94" w14:textId="29D923F1" w:rsidR="00CB25D4" w:rsidRDefault="00CB25D4" w:rsidP="00B666C1">
      <w:pPr>
        <w:pStyle w:val="16"/>
      </w:pPr>
    </w:p>
    <w:p w14:paraId="5D1D4B87" w14:textId="77777777" w:rsidR="00B666C1" w:rsidRPr="006D757D" w:rsidRDefault="00B666C1" w:rsidP="00B666C1">
      <w:pPr>
        <w:pStyle w:val="16"/>
        <w:tabs>
          <w:tab w:val="clear" w:pos="2304"/>
        </w:tabs>
        <w:ind w:left="6237" w:firstLine="0"/>
      </w:pPr>
      <w:proofErr w:type="spellStart"/>
      <w:r w:rsidRPr="006D757D">
        <w:t>Төлем</w:t>
      </w:r>
      <w:proofErr w:type="spellEnd"/>
      <w:r w:rsidRPr="006D757D">
        <w:t xml:space="preserve"> </w:t>
      </w:r>
      <w:proofErr w:type="spellStart"/>
      <w:r w:rsidRPr="006D757D">
        <w:t>карточкаларының</w:t>
      </w:r>
      <w:proofErr w:type="spellEnd"/>
      <w:r w:rsidRPr="006D757D">
        <w:t xml:space="preserve"> </w:t>
      </w:r>
      <w:proofErr w:type="spellStart"/>
      <w:r w:rsidRPr="006D757D">
        <w:t>банкаралық</w:t>
      </w:r>
      <w:proofErr w:type="spellEnd"/>
      <w:r w:rsidRPr="006D757D">
        <w:t xml:space="preserve"> </w:t>
      </w:r>
      <w:proofErr w:type="spellStart"/>
      <w:r w:rsidRPr="006D757D">
        <w:t>жүйесінде</w:t>
      </w:r>
      <w:proofErr w:type="spellEnd"/>
      <w:r w:rsidRPr="006D757D">
        <w:t xml:space="preserve"> </w:t>
      </w:r>
      <w:proofErr w:type="spellStart"/>
      <w:r w:rsidRPr="006D757D">
        <w:t>есеп</w:t>
      </w:r>
      <w:proofErr w:type="spellEnd"/>
      <w:r w:rsidRPr="006D757D">
        <w:t xml:space="preserve"> </w:t>
      </w:r>
      <w:proofErr w:type="spellStart"/>
      <w:r w:rsidRPr="006D757D">
        <w:t>айырысулардың</w:t>
      </w:r>
      <w:proofErr w:type="spellEnd"/>
      <w:r w:rsidRPr="006D757D">
        <w:t xml:space="preserve"> </w:t>
      </w:r>
      <w:proofErr w:type="spellStart"/>
      <w:r w:rsidRPr="006D757D">
        <w:t>аяқталуын</w:t>
      </w:r>
      <w:proofErr w:type="spellEnd"/>
      <w:r w:rsidRPr="006D757D">
        <w:t xml:space="preserve"> </w:t>
      </w:r>
      <w:proofErr w:type="spellStart"/>
      <w:r w:rsidRPr="006D757D">
        <w:t>қамтамасыз</w:t>
      </w:r>
      <w:proofErr w:type="spellEnd"/>
      <w:r w:rsidRPr="006D757D">
        <w:t xml:space="preserve"> </w:t>
      </w:r>
      <w:proofErr w:type="spellStart"/>
      <w:r w:rsidRPr="006D757D">
        <w:t>ету</w:t>
      </w:r>
      <w:proofErr w:type="spellEnd"/>
      <w:r w:rsidRPr="006D757D">
        <w:t xml:space="preserve"> </w:t>
      </w:r>
      <w:proofErr w:type="spellStart"/>
      <w:r w:rsidRPr="006D757D">
        <w:t>жүйесінде</w:t>
      </w:r>
      <w:proofErr w:type="spellEnd"/>
      <w:r w:rsidRPr="006D757D">
        <w:t xml:space="preserve"> </w:t>
      </w:r>
      <w:proofErr w:type="spellStart"/>
      <w:r w:rsidRPr="006D757D">
        <w:t>кепілдік</w:t>
      </w:r>
      <w:proofErr w:type="spellEnd"/>
      <w:r w:rsidRPr="006D757D">
        <w:t xml:space="preserve"> </w:t>
      </w:r>
      <w:proofErr w:type="spellStart"/>
      <w:r w:rsidRPr="006D757D">
        <w:t>қамтамасыз</w:t>
      </w:r>
      <w:proofErr w:type="spellEnd"/>
      <w:r w:rsidRPr="006D757D">
        <w:t xml:space="preserve"> </w:t>
      </w:r>
      <w:proofErr w:type="spellStart"/>
      <w:r w:rsidRPr="006D757D">
        <w:t>етуді</w:t>
      </w:r>
      <w:proofErr w:type="spellEnd"/>
      <w:r w:rsidRPr="006D757D">
        <w:t xml:space="preserve"> </w:t>
      </w:r>
      <w:proofErr w:type="spellStart"/>
      <w:r w:rsidRPr="006D757D">
        <w:t>қабылдау</w:t>
      </w:r>
      <w:proofErr w:type="spellEnd"/>
      <w:r w:rsidRPr="006D757D">
        <w:t xml:space="preserve">, </w:t>
      </w:r>
      <w:proofErr w:type="spellStart"/>
      <w:r w:rsidRPr="006D757D">
        <w:t>есепке</w:t>
      </w:r>
      <w:proofErr w:type="spellEnd"/>
      <w:r w:rsidRPr="006D757D">
        <w:t xml:space="preserve"> </w:t>
      </w:r>
      <w:proofErr w:type="spellStart"/>
      <w:r w:rsidRPr="006D757D">
        <w:t>алу</w:t>
      </w:r>
      <w:proofErr w:type="spellEnd"/>
      <w:r w:rsidRPr="006D757D">
        <w:t xml:space="preserve"> </w:t>
      </w:r>
      <w:proofErr w:type="spellStart"/>
      <w:r w:rsidRPr="006D757D">
        <w:t>және</w:t>
      </w:r>
      <w:proofErr w:type="spellEnd"/>
      <w:r w:rsidRPr="006D757D">
        <w:t xml:space="preserve"> </w:t>
      </w:r>
      <w:proofErr w:type="spellStart"/>
      <w:r w:rsidRPr="006D757D">
        <w:t>бақылау</w:t>
      </w:r>
      <w:proofErr w:type="spellEnd"/>
      <w:r w:rsidRPr="006D757D">
        <w:t xml:space="preserve"> </w:t>
      </w:r>
      <w:proofErr w:type="spellStart"/>
      <w:r w:rsidRPr="006D757D">
        <w:t>қызметтерін</w:t>
      </w:r>
      <w:proofErr w:type="spellEnd"/>
      <w:r w:rsidRPr="006D757D">
        <w:t xml:space="preserve"> </w:t>
      </w:r>
      <w:proofErr w:type="spellStart"/>
      <w:r w:rsidRPr="006D757D">
        <w:t>көрсету</w:t>
      </w:r>
      <w:proofErr w:type="spellEnd"/>
      <w:r w:rsidRPr="006D757D">
        <w:t xml:space="preserve"> </w:t>
      </w:r>
      <w:proofErr w:type="spellStart"/>
      <w:r w:rsidRPr="006D757D">
        <w:t>ережелеріне</w:t>
      </w:r>
      <w:proofErr w:type="spellEnd"/>
    </w:p>
    <w:p w14:paraId="47E751EF" w14:textId="77777777" w:rsidR="00B666C1" w:rsidRPr="006D757D" w:rsidRDefault="00B666C1" w:rsidP="00B666C1">
      <w:pPr>
        <w:pStyle w:val="16"/>
        <w:tabs>
          <w:tab w:val="clear" w:pos="2304"/>
        </w:tabs>
        <w:ind w:left="6237" w:firstLine="0"/>
        <w:rPr>
          <w:rFonts w:cs="Arial"/>
          <w:b/>
          <w:lang w:val="kk-KZ" w:eastAsia="ru-RU"/>
        </w:rPr>
      </w:pPr>
      <w:r w:rsidRPr="006D757D">
        <w:rPr>
          <w:rFonts w:cs="Arial"/>
          <w:b/>
          <w:lang w:val="kk-KZ"/>
        </w:rPr>
        <w:t>2 қосымша</w:t>
      </w:r>
    </w:p>
    <w:p w14:paraId="3D151DB7" w14:textId="77777777" w:rsidR="00B666C1" w:rsidRDefault="00B666C1" w:rsidP="00B666C1">
      <w:pPr>
        <w:pStyle w:val="16"/>
        <w:rPr>
          <w:b/>
          <w:bCs/>
        </w:rPr>
      </w:pPr>
    </w:p>
    <w:p w14:paraId="1EC2B501" w14:textId="77777777" w:rsidR="00B666C1" w:rsidRDefault="00B666C1" w:rsidP="00B666C1">
      <w:pPr>
        <w:jc w:val="right"/>
        <w:rPr>
          <w:rFonts w:cs="Arial"/>
          <w:b/>
          <w:bCs/>
        </w:rPr>
      </w:pPr>
    </w:p>
    <w:p w14:paraId="47EBEA36" w14:textId="6E21B8FD" w:rsidR="00B666C1" w:rsidRPr="00B666C1" w:rsidRDefault="00B666C1" w:rsidP="00B666C1">
      <w:pPr>
        <w:jc w:val="right"/>
        <w:rPr>
          <w:b/>
          <w:bCs/>
        </w:rPr>
      </w:pPr>
      <w:r w:rsidRPr="00B666C1">
        <w:rPr>
          <w:rFonts w:cs="Arial"/>
          <w:b/>
          <w:bCs/>
        </w:rPr>
        <w:t>Приложение 2</w:t>
      </w:r>
    </w:p>
    <w:p w14:paraId="01BA0AB0" w14:textId="1D6128E9" w:rsidR="00CB25D4" w:rsidRDefault="00CB25D4" w:rsidP="00B666C1">
      <w:pPr>
        <w:widowControl/>
        <w:spacing w:after="120"/>
        <w:ind w:left="6307"/>
        <w:jc w:val="both"/>
        <w:rPr>
          <w:rFonts w:cs="Arial"/>
          <w:lang w:eastAsia="ru-RU"/>
        </w:rPr>
      </w:pPr>
      <w:r w:rsidRPr="00E4456D">
        <w:rPr>
          <w:rFonts w:cs="Arial"/>
        </w:rPr>
        <w:t xml:space="preserve">к </w:t>
      </w:r>
      <w:r w:rsidR="00837590" w:rsidRPr="00E4456D">
        <w:rPr>
          <w:rFonts w:cs="Arial"/>
          <w:lang w:eastAsia="ru-RU"/>
        </w:rPr>
        <w:t xml:space="preserve">Правилам оказания услуг приема, учета и контроля залогового обеспечения </w:t>
      </w:r>
      <w:r w:rsidR="00165FDA">
        <w:rPr>
          <w:rFonts w:cs="Arial"/>
          <w:lang w:eastAsia="ru-RU"/>
        </w:rPr>
        <w:br/>
      </w:r>
      <w:r w:rsidR="00837590" w:rsidRPr="00E4456D">
        <w:rPr>
          <w:rFonts w:cs="Arial"/>
          <w:lang w:eastAsia="ru-RU"/>
        </w:rPr>
        <w:t xml:space="preserve">в системе обеспечения завершенности расчетов </w:t>
      </w:r>
      <w:r w:rsidR="00165FDA">
        <w:rPr>
          <w:rFonts w:cs="Arial"/>
          <w:lang w:eastAsia="ru-RU"/>
        </w:rPr>
        <w:br/>
      </w:r>
      <w:r w:rsidR="00472BFD" w:rsidRPr="00E4456D">
        <w:rPr>
          <w:rFonts w:cs="Arial"/>
          <w:lang w:eastAsia="ru-RU"/>
        </w:rPr>
        <w:t xml:space="preserve">в </w:t>
      </w:r>
      <w:r w:rsidR="00837590" w:rsidRPr="00E4456D">
        <w:rPr>
          <w:rFonts w:cs="Arial"/>
          <w:lang w:eastAsia="ru-RU"/>
        </w:rPr>
        <w:t xml:space="preserve">межбанковской </w:t>
      </w:r>
      <w:r w:rsidR="00472BFD" w:rsidRPr="00E4456D">
        <w:rPr>
          <w:rFonts w:cs="Arial"/>
          <w:lang w:eastAsia="ru-RU"/>
        </w:rPr>
        <w:t xml:space="preserve">системе </w:t>
      </w:r>
      <w:r w:rsidR="00837590" w:rsidRPr="00E4456D">
        <w:rPr>
          <w:rFonts w:cs="Arial"/>
          <w:lang w:eastAsia="ru-RU"/>
        </w:rPr>
        <w:t>платежных карточек</w:t>
      </w:r>
    </w:p>
    <w:p w14:paraId="5C9F17A8" w14:textId="77777777" w:rsidR="00B666C1" w:rsidRDefault="00B666C1" w:rsidP="00B666C1">
      <w:pPr>
        <w:widowControl/>
        <w:spacing w:after="120"/>
        <w:ind w:left="6307"/>
        <w:jc w:val="right"/>
        <w:rPr>
          <w:rFonts w:cs="Arial"/>
          <w:lang w:eastAsia="ru-RU"/>
        </w:rPr>
      </w:pPr>
    </w:p>
    <w:p w14:paraId="72AC9AD8" w14:textId="77777777" w:rsidR="00B666C1" w:rsidRPr="00E4456D" w:rsidRDefault="00B666C1" w:rsidP="00B666C1">
      <w:pPr>
        <w:widowControl/>
        <w:spacing w:after="120"/>
        <w:ind w:left="6307"/>
        <w:jc w:val="right"/>
        <w:rPr>
          <w:rFonts w:cs="Arial"/>
          <w:lang w:eastAsia="ru-RU"/>
        </w:rPr>
      </w:pPr>
    </w:p>
    <w:p w14:paraId="136A5A3F" w14:textId="77777777" w:rsidR="00837590" w:rsidRPr="00E4456D" w:rsidRDefault="00837590" w:rsidP="00A44735">
      <w:pPr>
        <w:widowControl/>
        <w:spacing w:after="120"/>
        <w:rPr>
          <w:rFonts w:cs="Arial"/>
          <w:lang w:eastAsia="ru-RU"/>
        </w:rPr>
      </w:pPr>
    </w:p>
    <w:tbl>
      <w:tblPr>
        <w:tblStyle w:val="afe"/>
        <w:tblW w:w="5001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8B6DC6" w14:paraId="14D3E4A7" w14:textId="77777777" w:rsidTr="008B6DC6">
        <w:tc>
          <w:tcPr>
            <w:tcW w:w="4510" w:type="dxa"/>
          </w:tcPr>
          <w:p w14:paraId="290D5472" w14:textId="77777777" w:rsidR="008B6DC6" w:rsidRDefault="008B6DC6" w:rsidP="008B6DC6">
            <w:pPr>
              <w:spacing w:after="120"/>
              <w:jc w:val="both"/>
              <w:rPr>
                <w:rFonts w:cs="Arial"/>
                <w:lang w:val="kk-KZ"/>
              </w:rPr>
            </w:pPr>
            <w:r w:rsidRPr="0030623C">
              <w:rPr>
                <w:rFonts w:cs="Arial"/>
                <w:lang w:val="kk-KZ"/>
              </w:rPr>
              <w:t>Төлем карталарының банкаралық жүйесі есеп айырысуларының аяқталуын қамтамасыз ету жүйесінде кепілдік қамтамасыз етуді қабылдау, есепке алу және бақылау қызметтерін көрсету туралы келісім-шартқа қосылу туралы</w:t>
            </w:r>
          </w:p>
          <w:p w14:paraId="180EA0EC" w14:textId="7F6D5D5F" w:rsidR="008B6DC6" w:rsidRDefault="008B6DC6" w:rsidP="008B6DC6">
            <w:pPr>
              <w:spacing w:after="120"/>
              <w:jc w:val="center"/>
              <w:rPr>
                <w:rFonts w:cs="Arial"/>
                <w:lang w:eastAsia="ru-RU"/>
              </w:rPr>
            </w:pPr>
            <w:r w:rsidRPr="0030623C">
              <w:rPr>
                <w:rFonts w:cs="Arial"/>
                <w:b/>
                <w:bCs/>
                <w:lang w:val="kk-KZ" w:eastAsia="ru-RU"/>
              </w:rPr>
              <w:t>ӨТІНІШ</w:t>
            </w:r>
          </w:p>
        </w:tc>
        <w:tc>
          <w:tcPr>
            <w:tcW w:w="4510" w:type="dxa"/>
          </w:tcPr>
          <w:p w14:paraId="44D5E1F9" w14:textId="77777777" w:rsidR="008B6DC6" w:rsidRPr="00A44735" w:rsidRDefault="008B6DC6" w:rsidP="008B6DC6">
            <w:pPr>
              <w:spacing w:after="120"/>
              <w:jc w:val="center"/>
              <w:rPr>
                <w:rFonts w:cs="Arial"/>
                <w:b/>
                <w:bCs/>
                <w:lang w:eastAsia="ru-RU"/>
              </w:rPr>
            </w:pPr>
            <w:r w:rsidRPr="00A44735">
              <w:rPr>
                <w:rFonts w:cs="Arial"/>
                <w:b/>
                <w:bCs/>
                <w:lang w:eastAsia="ru-RU"/>
              </w:rPr>
              <w:t>ЗАЯВЛЕНИЕ</w:t>
            </w:r>
          </w:p>
          <w:p w14:paraId="25C5156E" w14:textId="4C451F4E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О присоединении к договору</w:t>
            </w:r>
            <w:r w:rsidRPr="00E4456D">
              <w:rPr>
                <w:rFonts w:cs="Arial"/>
              </w:rPr>
              <w:t xml:space="preserve"> об оказании услуг приема, учета и контроля залогового обеспечения в системе обеспечения завершенности расчетов межбанковской системы платежных карт</w:t>
            </w:r>
            <w:r>
              <w:rPr>
                <w:rFonts w:cs="Arial"/>
              </w:rPr>
              <w:t>.</w:t>
            </w:r>
          </w:p>
        </w:tc>
      </w:tr>
      <w:tr w:rsidR="008B6DC6" w14:paraId="3AB2EAF5" w14:textId="77777777" w:rsidTr="008B6DC6">
        <w:tc>
          <w:tcPr>
            <w:tcW w:w="4510" w:type="dxa"/>
          </w:tcPr>
          <w:p w14:paraId="2CEEFED3" w14:textId="21A3FC0D" w:rsidR="008B6DC6" w:rsidRDefault="008B6DC6" w:rsidP="008B6DC6">
            <w:pPr>
              <w:spacing w:after="120"/>
              <w:jc w:val="center"/>
              <w:rPr>
                <w:rFonts w:cs="Arial"/>
                <w:lang w:eastAsia="ru-RU"/>
              </w:rPr>
            </w:pPr>
            <w:r w:rsidRPr="0030623C">
              <w:rPr>
                <w:rFonts w:cs="Arial"/>
                <w:lang w:val="kk-KZ" w:eastAsia="ru-RU"/>
              </w:rPr>
              <w:t xml:space="preserve">Осы Өтінішке қол қоя отырып, Биржамен жасалатын </w:t>
            </w:r>
            <w:r w:rsidRPr="00380AFE">
              <w:rPr>
                <w:rFonts w:cs="Arial"/>
                <w:lang w:val="kk-KZ" w:eastAsia="ru-RU"/>
              </w:rPr>
              <w:t>"</w:t>
            </w:r>
            <w:r w:rsidRPr="0030623C">
              <w:rPr>
                <w:rFonts w:cs="Arial"/>
                <w:lang w:val="kk-KZ" w:eastAsia="ru-RU"/>
              </w:rPr>
              <w:t>Қазақстан қор биржасы</w:t>
            </w:r>
            <w:r w:rsidRPr="00380AFE">
              <w:rPr>
                <w:rFonts w:cs="Arial"/>
                <w:lang w:val="kk-KZ" w:eastAsia="ru-RU"/>
              </w:rPr>
              <w:t>"</w:t>
            </w:r>
            <w:r>
              <w:rPr>
                <w:rFonts w:cs="Arial"/>
                <w:lang w:val="kk-KZ" w:eastAsia="ru-RU"/>
              </w:rPr>
              <w:t> </w:t>
            </w:r>
            <w:r w:rsidRPr="0030623C">
              <w:rPr>
                <w:rFonts w:cs="Arial"/>
                <w:lang w:val="kk-KZ" w:eastAsia="ru-RU"/>
              </w:rPr>
              <w:t xml:space="preserve">АҚ (бұдан әрі </w:t>
            </w:r>
            <w:r>
              <w:rPr>
                <w:rFonts w:cs="Arial"/>
                <w:lang w:val="kk-KZ" w:eastAsia="ru-RU"/>
              </w:rPr>
              <w:t>–</w:t>
            </w:r>
            <w:r w:rsidRPr="0030623C">
              <w:rPr>
                <w:rFonts w:cs="Arial"/>
                <w:lang w:val="kk-KZ" w:eastAsia="ru-RU"/>
              </w:rPr>
              <w:t xml:space="preserve"> Биржа) </w:t>
            </w:r>
            <w:r>
              <w:fldChar w:fldCharType="begin"/>
            </w:r>
            <w:r w:rsidRPr="00E145AF">
              <w:rPr>
                <w:lang w:val="kk-KZ"/>
              </w:rPr>
              <w:instrText>HYPERLINK "http://www.kase.kz"</w:instrText>
            </w:r>
            <w:r>
              <w:fldChar w:fldCharType="separate"/>
            </w:r>
            <w:r w:rsidRPr="0030623C">
              <w:rPr>
                <w:rFonts w:cs="Arial"/>
                <w:u w:val="single"/>
                <w:lang w:val="kk-KZ" w:eastAsia="ru-RU"/>
              </w:rPr>
              <w:t>www.kase.kz</w:t>
            </w:r>
            <w:r>
              <w:rPr>
                <w:rFonts w:cs="Arial"/>
                <w:u w:val="single"/>
                <w:lang w:val="kk-KZ" w:eastAsia="ru-RU"/>
              </w:rPr>
              <w:fldChar w:fldCharType="end"/>
            </w:r>
            <w:r>
              <w:rPr>
                <w:lang w:val="kk-KZ"/>
              </w:rPr>
              <w:t xml:space="preserve"> </w:t>
            </w:r>
            <w:r w:rsidRPr="0030623C">
              <w:rPr>
                <w:rFonts w:cs="Arial"/>
                <w:lang w:val="kk-KZ" w:eastAsia="ru-RU"/>
              </w:rPr>
              <w:t>интернет-ресурсында орналастырылған тұтастай алғанда банкаралық төлем карталары жүйесі есеп айырысуларының аяқталуын қамтамасыз ету жүйесінде кепілдік қамтамасыз етуді қабылдау, есепке алу және бақылау қызметтерін көрсету туралы келісім-шартқа қосылу туралы мәлімдейміз</w:t>
            </w:r>
            <w:r w:rsidRPr="0030623C">
              <w:rPr>
                <w:rFonts w:cs="Arial"/>
                <w:bCs/>
                <w:lang w:val="kk-KZ" w:eastAsia="ru-RU"/>
              </w:rPr>
              <w:t>.</w:t>
            </w:r>
          </w:p>
        </w:tc>
        <w:tc>
          <w:tcPr>
            <w:tcW w:w="4510" w:type="dxa"/>
          </w:tcPr>
          <w:p w14:paraId="7748B0C8" w14:textId="6C045064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 xml:space="preserve">одписывая настоящее Заявление, заявляем о присоединении к договору </w:t>
            </w:r>
            <w:r w:rsidRPr="00E4456D">
              <w:rPr>
                <w:rFonts w:cs="Arial"/>
              </w:rPr>
              <w:t>об оказании услуг приема, учета и контроля залогового обеспечения в системе обеспечения завершенности расчетов межбанковской системы платежных карт</w:t>
            </w:r>
            <w:r w:rsidRPr="00E4456D">
              <w:rPr>
                <w:rFonts w:cs="Arial"/>
                <w:lang w:eastAsia="ru-RU"/>
              </w:rPr>
              <w:t xml:space="preserve"> (далее – Договор) в целом, размещенном на интернет-ресурсе АО "Казахстанская фондовая биржа" (далее – Биржа) </w:t>
            </w:r>
            <w:hyperlink r:id="rId9" w:history="1">
              <w:r w:rsidRPr="00E4456D">
                <w:rPr>
                  <w:rFonts w:cs="Arial"/>
                  <w:u w:val="single"/>
                  <w:lang w:val="en-US" w:eastAsia="ru-RU"/>
                </w:rPr>
                <w:t>www</w:t>
              </w:r>
              <w:r w:rsidRPr="00E4456D">
                <w:rPr>
                  <w:rFonts w:cs="Arial"/>
                  <w:u w:val="single"/>
                  <w:lang w:eastAsia="ru-RU"/>
                </w:rPr>
                <w:t>.</w:t>
              </w:r>
              <w:proofErr w:type="spellStart"/>
              <w:r w:rsidRPr="00E4456D">
                <w:rPr>
                  <w:rFonts w:cs="Arial"/>
                  <w:u w:val="single"/>
                  <w:lang w:val="en-US" w:eastAsia="ru-RU"/>
                </w:rPr>
                <w:t>kase</w:t>
              </w:r>
              <w:proofErr w:type="spellEnd"/>
              <w:r w:rsidRPr="00E4456D">
                <w:rPr>
                  <w:rFonts w:cs="Arial"/>
                  <w:u w:val="single"/>
                  <w:lang w:eastAsia="ru-RU"/>
                </w:rPr>
                <w:t>.</w:t>
              </w:r>
              <w:proofErr w:type="spellStart"/>
              <w:r w:rsidRPr="00E4456D">
                <w:rPr>
                  <w:rFonts w:cs="Arial"/>
                  <w:u w:val="single"/>
                  <w:lang w:val="en-US" w:eastAsia="ru-RU"/>
                </w:rPr>
                <w:t>kz</w:t>
              </w:r>
              <w:proofErr w:type="spellEnd"/>
            </w:hyperlink>
            <w:r w:rsidRPr="00E4456D">
              <w:rPr>
                <w:rFonts w:cs="Arial"/>
                <w:u w:val="single"/>
                <w:lang w:eastAsia="ru-RU"/>
              </w:rPr>
              <w:t xml:space="preserve">, </w:t>
            </w:r>
            <w:r w:rsidRPr="00E4456D">
              <w:rPr>
                <w:rFonts w:cs="Arial"/>
                <w:lang w:eastAsia="ru-RU"/>
              </w:rPr>
              <w:t>заключаемому с Биржей.</w:t>
            </w:r>
          </w:p>
        </w:tc>
      </w:tr>
      <w:tr w:rsidR="008B6DC6" w14:paraId="498AD79D" w14:textId="77777777" w:rsidTr="008B6DC6">
        <w:tc>
          <w:tcPr>
            <w:tcW w:w="4510" w:type="dxa"/>
          </w:tcPr>
          <w:p w14:paraId="4FB5B446" w14:textId="2B093FFD" w:rsidR="008B6DC6" w:rsidRDefault="008B6DC6" w:rsidP="008B6DC6">
            <w:pPr>
              <w:spacing w:after="120"/>
              <w:jc w:val="center"/>
              <w:rPr>
                <w:rFonts w:cs="Arial"/>
                <w:lang w:eastAsia="ru-RU"/>
              </w:rPr>
            </w:pPr>
            <w:r w:rsidRPr="0030623C">
              <w:rPr>
                <w:rFonts w:cs="Arial"/>
                <w:lang w:val="kk-KZ" w:eastAsia="ru-RU"/>
              </w:rPr>
              <w:t>Осы Өтінішке қол қоя отырып, мыналарды мәлімдейміз:</w:t>
            </w:r>
          </w:p>
        </w:tc>
        <w:tc>
          <w:tcPr>
            <w:tcW w:w="4510" w:type="dxa"/>
          </w:tcPr>
          <w:p w14:paraId="1A12426C" w14:textId="74DC25F9" w:rsidR="008B6DC6" w:rsidRDefault="008B6DC6" w:rsidP="008B6DC6">
            <w:pPr>
              <w:spacing w:after="120"/>
              <w:rPr>
                <w:rFonts w:cs="Arial"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>одписывая настоящее Заявление, заявляем</w:t>
            </w:r>
            <w:r>
              <w:rPr>
                <w:rFonts w:cs="Arial"/>
                <w:lang w:eastAsia="ru-RU"/>
              </w:rPr>
              <w:t>,</w:t>
            </w:r>
            <w:r w:rsidRPr="00E4456D">
              <w:rPr>
                <w:rFonts w:cs="Arial"/>
                <w:lang w:eastAsia="ru-RU"/>
              </w:rPr>
              <w:t xml:space="preserve"> что:</w:t>
            </w:r>
          </w:p>
        </w:tc>
      </w:tr>
      <w:tr w:rsidR="008B6DC6" w14:paraId="540E6D71" w14:textId="77777777" w:rsidTr="008B6DC6">
        <w:tc>
          <w:tcPr>
            <w:tcW w:w="4510" w:type="dxa"/>
          </w:tcPr>
          <w:p w14:paraId="1CE88868" w14:textId="77777777" w:rsidR="008B6DC6" w:rsidRDefault="008B6DC6" w:rsidP="008B6DC6">
            <w:pPr>
              <w:tabs>
                <w:tab w:val="left" w:pos="426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380AFE">
              <w:rPr>
                <w:rFonts w:cs="Arial"/>
                <w:lang w:val="kk-KZ" w:eastAsia="ru-RU"/>
              </w:rPr>
              <w:t>–</w:t>
            </w:r>
            <w:r w:rsidRPr="00380AFE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 xml:space="preserve">Төлем карточкаларының банкаралық жүйесі есеп айырысуларының аяқталуын қамтамасыз ету жүйесінде кепілдік қамтамасыз етуді қабылдау, есепке алу және бақылау қызметтерін көрсету </w:t>
            </w:r>
            <w:r>
              <w:rPr>
                <w:rFonts w:cs="Arial"/>
                <w:lang w:val="kk-KZ" w:eastAsia="ru-RU"/>
              </w:rPr>
              <w:t>ережелерімен</w:t>
            </w:r>
            <w:r w:rsidRPr="0030623C">
              <w:rPr>
                <w:rFonts w:cs="Arial"/>
                <w:lang w:val="kk-KZ" w:eastAsia="ru-RU"/>
              </w:rPr>
              <w:t xml:space="preserve"> (бұдан әрі </w:t>
            </w:r>
            <w:r>
              <w:rPr>
                <w:rFonts w:cs="Arial"/>
                <w:lang w:val="kk-KZ" w:eastAsia="ru-RU"/>
              </w:rPr>
              <w:t>–</w:t>
            </w:r>
            <w:r w:rsidRPr="0030623C">
              <w:rPr>
                <w:rFonts w:cs="Arial"/>
                <w:lang w:val="kk-KZ" w:eastAsia="ru-RU"/>
              </w:rPr>
              <w:t xml:space="preserve"> </w:t>
            </w:r>
            <w:r>
              <w:rPr>
                <w:rFonts w:cs="Arial"/>
                <w:lang w:val="kk-KZ" w:eastAsia="ru-RU"/>
              </w:rPr>
              <w:t>Ережелер</w:t>
            </w:r>
            <w:r w:rsidRPr="0030623C">
              <w:rPr>
                <w:rFonts w:cs="Arial"/>
                <w:lang w:val="kk-KZ" w:eastAsia="ru-RU"/>
              </w:rPr>
              <w:t xml:space="preserve">), Қаржы құралдарымен мәмілелер бойынша клирингілік қызметті жүзеге асыру </w:t>
            </w:r>
            <w:r>
              <w:rPr>
                <w:rFonts w:cs="Arial"/>
                <w:lang w:val="kk-KZ" w:eastAsia="ru-RU"/>
              </w:rPr>
              <w:t>ережелерімен</w:t>
            </w:r>
            <w:r w:rsidRPr="0030623C">
              <w:rPr>
                <w:rFonts w:cs="Arial"/>
                <w:lang w:val="kk-KZ" w:eastAsia="ru-RU"/>
              </w:rPr>
              <w:t xml:space="preserve"> (бұдан әрі </w:t>
            </w:r>
            <w:r>
              <w:rPr>
                <w:rFonts w:cs="Arial"/>
                <w:lang w:val="kk-KZ" w:eastAsia="ru-RU"/>
              </w:rPr>
              <w:t>–</w:t>
            </w:r>
            <w:r w:rsidRPr="0030623C">
              <w:rPr>
                <w:rFonts w:cs="Arial"/>
                <w:lang w:val="kk-KZ" w:eastAsia="ru-RU"/>
              </w:rPr>
              <w:t xml:space="preserve"> Клиринг </w:t>
            </w:r>
            <w:r>
              <w:rPr>
                <w:rFonts w:cs="Arial"/>
                <w:lang w:val="kk-KZ" w:eastAsia="ru-RU"/>
              </w:rPr>
              <w:t>ережелері</w:t>
            </w:r>
            <w:r w:rsidRPr="0030623C">
              <w:rPr>
                <w:rFonts w:cs="Arial"/>
                <w:lang w:val="kk-KZ" w:eastAsia="ru-RU"/>
              </w:rPr>
              <w:t xml:space="preserve">),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қағидамен</w:t>
            </w:r>
            <w:r w:rsidRPr="0030623C">
              <w:rPr>
                <w:rFonts w:cs="Arial"/>
                <w:lang w:val="kk-KZ" w:eastAsia="ru-RU"/>
              </w:rPr>
              <w:t xml:space="preserve">, Мүшелік жарналар, биржалық және клирингілік </w:t>
            </w:r>
            <w:r>
              <w:rPr>
                <w:rFonts w:cs="Arial"/>
                <w:lang w:val="kk-KZ" w:eastAsia="ru-RU"/>
              </w:rPr>
              <w:t>алымдар</w:t>
            </w:r>
            <w:r w:rsidRPr="0030623C">
              <w:rPr>
                <w:rFonts w:cs="Arial"/>
                <w:lang w:val="kk-KZ" w:eastAsia="ru-RU"/>
              </w:rPr>
              <w:t xml:space="preserve"> </w:t>
            </w:r>
            <w:r w:rsidRPr="0030623C">
              <w:rPr>
                <w:rFonts w:cs="Arial"/>
                <w:lang w:val="kk-KZ" w:eastAsia="ru-RU"/>
              </w:rPr>
              <w:lastRenderedPageBreak/>
              <w:t xml:space="preserve">туралы </w:t>
            </w:r>
            <w:r>
              <w:rPr>
                <w:rFonts w:cs="Arial"/>
                <w:lang w:val="kk-KZ" w:eastAsia="ru-RU"/>
              </w:rPr>
              <w:t>қағидамен</w:t>
            </w:r>
            <w:r w:rsidRPr="0030623C">
              <w:rPr>
                <w:rFonts w:cs="Arial"/>
                <w:lang w:val="kk-KZ" w:eastAsia="ru-RU"/>
              </w:rPr>
              <w:t xml:space="preserve"> және Биржаның клирингілік қызметіне жататын Биржаның өзге де ішкі құжаттары</w:t>
            </w:r>
            <w:r>
              <w:rPr>
                <w:rFonts w:cs="Arial"/>
                <w:lang w:val="kk-KZ" w:eastAsia="ru-RU"/>
              </w:rPr>
              <w:t>мен</w:t>
            </w:r>
            <w:r w:rsidRPr="0030623C">
              <w:rPr>
                <w:rFonts w:cs="Arial"/>
                <w:lang w:val="kk-KZ" w:eastAsia="ru-RU"/>
              </w:rPr>
              <w:t xml:space="preserve"> танысты</w:t>
            </w:r>
            <w:r>
              <w:rPr>
                <w:rFonts w:cs="Arial"/>
                <w:lang w:val="kk-KZ" w:eastAsia="ru-RU"/>
              </w:rPr>
              <w:t>қ</w:t>
            </w:r>
            <w:r w:rsidRPr="0030623C">
              <w:rPr>
                <w:rFonts w:cs="Arial"/>
                <w:lang w:val="kk-KZ" w:eastAsia="ru-RU"/>
              </w:rPr>
              <w:t>;</w:t>
            </w:r>
          </w:p>
          <w:p w14:paraId="6E150860" w14:textId="77777777" w:rsidR="008B6DC6" w:rsidRPr="0030623C" w:rsidRDefault="008B6DC6" w:rsidP="008B6DC6">
            <w:pPr>
              <w:tabs>
                <w:tab w:val="left" w:pos="426"/>
              </w:tabs>
              <w:ind w:left="431" w:hanging="431"/>
              <w:jc w:val="both"/>
              <w:rPr>
                <w:rFonts w:cs="Arial"/>
                <w:lang w:val="kk-KZ" w:eastAsia="ru-RU"/>
              </w:rPr>
            </w:pPr>
          </w:p>
          <w:p w14:paraId="1FC5B9CD" w14:textId="77777777" w:rsidR="008B6DC6" w:rsidRPr="0030623C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380AFE">
              <w:rPr>
                <w:rFonts w:cs="Arial"/>
                <w:lang w:val="kk-KZ" w:eastAsia="ru-RU"/>
              </w:rPr>
              <w:t>–</w:t>
            </w:r>
            <w:r w:rsidRPr="00380AFE">
              <w:rPr>
                <w:rFonts w:cs="Arial"/>
                <w:lang w:val="kk-KZ" w:eastAsia="ru-RU"/>
              </w:rPr>
              <w:tab/>
            </w:r>
            <w:r w:rsidRPr="00A55A00">
              <w:rPr>
                <w:rFonts w:cs="Arial"/>
                <w:lang w:val="kk-KZ" w:eastAsia="ru-RU"/>
              </w:rPr>
              <w:t>Клиринг ережелерінде, Клиринг</w:t>
            </w:r>
            <w:r>
              <w:rPr>
                <w:rFonts w:cs="Arial"/>
                <w:lang w:val="kk-KZ" w:eastAsia="ru-RU"/>
              </w:rPr>
              <w:t>ілік</w:t>
            </w:r>
            <w:r w:rsidRPr="00A55A00">
              <w:rPr>
                <w:rFonts w:cs="Arial"/>
                <w:lang w:val="kk-KZ" w:eastAsia="ru-RU"/>
              </w:rPr>
              <w:t xml:space="preserve"> қатысушылар туралы </w:t>
            </w:r>
            <w:r>
              <w:rPr>
                <w:rFonts w:cs="Arial"/>
                <w:lang w:val="kk-KZ" w:eastAsia="ru-RU"/>
              </w:rPr>
              <w:t>қағидада</w:t>
            </w:r>
            <w:r w:rsidRPr="00A55A00">
              <w:rPr>
                <w:rFonts w:cs="Arial"/>
                <w:lang w:val="kk-KZ" w:eastAsia="ru-RU"/>
              </w:rPr>
              <w:t xml:space="preserve"> (оның ішінде оған қосымшаларда) және </w:t>
            </w:r>
            <w:r>
              <w:rPr>
                <w:rFonts w:cs="Arial"/>
                <w:lang w:val="kk-KZ" w:eastAsia="ru-RU"/>
              </w:rPr>
              <w:t>Биржа</w:t>
            </w:r>
            <w:r w:rsidRPr="00A55A00">
              <w:rPr>
                <w:rFonts w:cs="Arial"/>
                <w:lang w:val="kk-KZ" w:eastAsia="ru-RU"/>
              </w:rPr>
              <w:t xml:space="preserve">ның клирингілік қызметіне жататын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A55A00">
              <w:rPr>
                <w:rFonts w:cs="Arial"/>
                <w:lang w:val="kk-KZ" w:eastAsia="ru-RU"/>
              </w:rPr>
              <w:t xml:space="preserve"> өзге де ішкі құжаттарында белгіленген барлық шарттар мен талаптармен сөзсіз келісеміз және осы шарттар мен талаптарды сақтауға, осы шарттар мен талаптарды бұзғаны</w:t>
            </w:r>
            <w:r>
              <w:rPr>
                <w:rFonts w:cs="Arial"/>
                <w:lang w:val="kk-KZ" w:eastAsia="ru-RU"/>
              </w:rPr>
              <w:t>мыз</w:t>
            </w:r>
            <w:r w:rsidRPr="00A55A00">
              <w:rPr>
                <w:rFonts w:cs="Arial"/>
                <w:lang w:val="kk-KZ" w:eastAsia="ru-RU"/>
              </w:rPr>
              <w:t xml:space="preserve"> үшін толық жауапты болуға міндеттенеміз</w:t>
            </w:r>
            <w:r w:rsidRPr="0030623C">
              <w:rPr>
                <w:rFonts w:cs="Arial"/>
                <w:lang w:val="kk-KZ" w:eastAsia="ru-RU"/>
              </w:rPr>
              <w:t>;</w:t>
            </w:r>
          </w:p>
          <w:p w14:paraId="7F75B3E7" w14:textId="77777777" w:rsidR="008B6DC6" w:rsidRPr="0030623C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A55A00">
              <w:rPr>
                <w:rFonts w:cs="Arial"/>
                <w:lang w:val="kk-KZ" w:eastAsia="ru-RU"/>
              </w:rPr>
              <w:t>–</w:t>
            </w:r>
            <w:r w:rsidRPr="00A55A00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>егер біз кейінірек өзгеше мәлімдеме</w:t>
            </w:r>
            <w:r>
              <w:rPr>
                <w:rFonts w:cs="Arial"/>
                <w:lang w:val="kk-KZ" w:eastAsia="ru-RU"/>
              </w:rPr>
              <w:t>йтін болсақ</w:t>
            </w:r>
            <w:r w:rsidRPr="0030623C">
              <w:rPr>
                <w:rFonts w:cs="Arial"/>
                <w:lang w:val="kk-KZ" w:eastAsia="ru-RU"/>
              </w:rPr>
              <w:t xml:space="preserve">, кейіннен енгізілген барлық </w:t>
            </w:r>
            <w:r>
              <w:rPr>
                <w:rFonts w:cs="Arial"/>
                <w:lang w:val="kk-KZ" w:eastAsia="ru-RU"/>
              </w:rPr>
              <w:t>өзгертулерді</w:t>
            </w:r>
            <w:r w:rsidRPr="0030623C">
              <w:rPr>
                <w:rFonts w:cs="Arial"/>
                <w:lang w:val="kk-KZ" w:eastAsia="ru-RU"/>
              </w:rPr>
              <w:t xml:space="preserve"> және/немесе толықтыруларды, Клиринг ережелерін,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қағиданы</w:t>
            </w:r>
            <w:r w:rsidRPr="0030623C">
              <w:rPr>
                <w:rFonts w:cs="Arial"/>
                <w:lang w:val="kk-KZ" w:eastAsia="ru-RU"/>
              </w:rPr>
              <w:t xml:space="preserve"> немесе оларды жаңа редакцияда жазуды және Биржаның клирингілік қызметіне қатысты Биржаның өзге де ішкі құжаттарын қабылдаймыз;</w:t>
            </w:r>
          </w:p>
          <w:p w14:paraId="6F43EC2B" w14:textId="61839B3A" w:rsidR="008B6DC6" w:rsidRPr="008B6DC6" w:rsidRDefault="008B6DC6" w:rsidP="008B6DC6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 w:rsidRPr="0070535A">
              <w:rPr>
                <w:rFonts w:cs="Arial"/>
                <w:lang w:val="kk-KZ" w:eastAsia="ru-RU"/>
              </w:rPr>
              <w:t>–</w:t>
            </w:r>
            <w:r w:rsidRPr="0070535A">
              <w:rPr>
                <w:rFonts w:cs="Arial"/>
                <w:lang w:val="kk-KZ" w:eastAsia="ru-RU"/>
              </w:rPr>
              <w:tab/>
              <w:t>қаржы құралдарымен мәмілелер бойынша, кепілдік жарнаны (кепілдік жарналарды)</w:t>
            </w:r>
            <w:r>
              <w:rPr>
                <w:rFonts w:cs="Arial"/>
                <w:lang w:val="kk-KZ" w:eastAsia="ru-RU"/>
              </w:rPr>
              <w:t>,</w:t>
            </w:r>
            <w:r w:rsidRPr="0070535A">
              <w:rPr>
                <w:rFonts w:cs="Arial"/>
                <w:lang w:val="kk-KZ" w:eastAsia="ru-RU"/>
              </w:rPr>
              <w:t xml:space="preserve"> қамтамасыз ету</w:t>
            </w:r>
            <w:r>
              <w:rPr>
                <w:rFonts w:cs="Arial"/>
                <w:lang w:val="kk-KZ" w:eastAsia="ru-RU"/>
              </w:rPr>
              <w:t>ді</w:t>
            </w:r>
            <w:r w:rsidRPr="0070535A">
              <w:rPr>
                <w:rFonts w:cs="Arial"/>
                <w:lang w:val="kk-KZ" w:eastAsia="ru-RU"/>
              </w:rPr>
              <w:t xml:space="preserve"> енгізу (</w:t>
            </w:r>
            <w:r>
              <w:rPr>
                <w:rFonts w:cs="Arial"/>
                <w:lang w:val="kk-KZ" w:eastAsia="ru-RU"/>
              </w:rPr>
              <w:t>қосымша енгізу</w:t>
            </w:r>
            <w:r w:rsidRPr="0070535A">
              <w:rPr>
                <w:rFonts w:cs="Arial"/>
                <w:lang w:val="kk-KZ" w:eastAsia="ru-RU"/>
              </w:rPr>
              <w:t>), бойынша міндеттемелерді уақтылы орындауға, клирингілік алымдарды, оларды есептеу кезінде тұрақсыздық айыбын (айыппұлдарды) төлеуге, сондай-ақ Клиринг ережелеріне</w:t>
            </w:r>
            <w:r>
              <w:rPr>
                <w:rFonts w:cs="Arial"/>
                <w:lang w:val="kk-KZ" w:eastAsia="ru-RU"/>
              </w:rPr>
              <w:t>,</w:t>
            </w:r>
            <w:r w:rsidRPr="0070535A">
              <w:rPr>
                <w:rFonts w:cs="Arial"/>
                <w:lang w:val="kk-KZ" w:eastAsia="ru-RU"/>
              </w:rPr>
              <w:t xml:space="preserve">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қағидаға</w:t>
            </w:r>
            <w:r w:rsidRPr="0070535A">
              <w:rPr>
                <w:rFonts w:cs="Arial"/>
                <w:lang w:val="kk-KZ" w:eastAsia="ru-RU"/>
              </w:rPr>
              <w:t xml:space="preserve"> және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70535A">
              <w:rPr>
                <w:rFonts w:cs="Arial"/>
                <w:lang w:val="kk-KZ" w:eastAsia="ru-RU"/>
              </w:rPr>
              <w:t xml:space="preserve"> өзге де ішкі құжаттары</w:t>
            </w:r>
            <w:r>
              <w:rPr>
                <w:rFonts w:cs="Arial"/>
                <w:lang w:val="kk-KZ" w:eastAsia="ru-RU"/>
              </w:rPr>
              <w:t>на</w:t>
            </w:r>
            <w:r w:rsidRPr="0070535A">
              <w:rPr>
                <w:rFonts w:cs="Arial"/>
                <w:lang w:val="kk-KZ" w:eastAsia="ru-RU"/>
              </w:rPr>
              <w:t xml:space="preserve"> сәйкес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70535A">
              <w:rPr>
                <w:rFonts w:cs="Arial"/>
                <w:lang w:val="kk-KZ" w:eastAsia="ru-RU"/>
              </w:rPr>
              <w:t xml:space="preserve"> басқа да төлемдерін жүзеге асыруға және (немесе) шығыстарын өтеуге міндеттенеміз</w:t>
            </w:r>
            <w:r>
              <w:rPr>
                <w:rFonts w:cs="Arial"/>
                <w:lang w:val="kk-KZ" w:eastAsia="ru-RU"/>
              </w:rPr>
              <w:t>.</w:t>
            </w:r>
          </w:p>
        </w:tc>
        <w:tc>
          <w:tcPr>
            <w:tcW w:w="4510" w:type="dxa"/>
          </w:tcPr>
          <w:p w14:paraId="26638C68" w14:textId="6C95CE4B" w:rsidR="008B6DC6" w:rsidRPr="00E4456D" w:rsidRDefault="008B6DC6" w:rsidP="008B6DC6">
            <w:pPr>
              <w:tabs>
                <w:tab w:val="left" w:pos="426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lastRenderedPageBreak/>
              <w:t>–</w:t>
            </w:r>
            <w:r w:rsidRPr="00E4456D">
              <w:rPr>
                <w:rFonts w:cs="Arial"/>
                <w:lang w:eastAsia="ru-RU"/>
              </w:rPr>
              <w:tab/>
              <w:t xml:space="preserve">ознакомлены с Правилами оказания услуг приема, учета и контроля залогового обеспечения в системе обеспечения завершенности расчетов межбанковской системы платежных карточек (далее – Правила), Правилами осуществления клиринговой деятельности по сделкам с финансовыми инструментами (далее – Правила клиринга), Положением о клиринговых участниках, Положением о членских взносах, биржевых и </w:t>
            </w:r>
            <w:r w:rsidRPr="00E4456D">
              <w:rPr>
                <w:rFonts w:cs="Arial"/>
                <w:lang w:eastAsia="ru-RU"/>
              </w:rPr>
              <w:lastRenderedPageBreak/>
              <w:t>клиринговых сборах и иными внутренними документами Биржи, относящимися к клиринговой деятельности Биржи;</w:t>
            </w:r>
          </w:p>
          <w:p w14:paraId="540E4ADF" w14:textId="77777777" w:rsidR="008B6DC6" w:rsidRPr="00E4456D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>безусловно соглашаемся со всеми условиями и требованиями, установленными Правилами, Правилами клиринга, Положением о клиринговых участниках (в том числе приложениями к нему) и иными внутренними документами Биржи, относящимися к клиринговой деятельности Биржи, и обязуемся соблюдать эти условия и требования, нести полную ответственность за нарушение этих условий и требований;</w:t>
            </w:r>
          </w:p>
          <w:p w14:paraId="435B25BA" w14:textId="36DFAC6A" w:rsidR="008B6DC6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>принимаем все внесенные впоследствии изменения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>или дополнения в Правила, Правила клиринга, Положение о клиринговых участниках или изложение их в новой редакции и иные внутренние документы Биржи, относящиеся к клиринговой деятельности Биржи, если иное не будет нами заявлено позже;</w:t>
            </w:r>
          </w:p>
          <w:p w14:paraId="4D2672C4" w14:textId="77777777" w:rsidR="008B6DC6" w:rsidRPr="00E4456D" w:rsidRDefault="008B6DC6" w:rsidP="008B6DC6">
            <w:pPr>
              <w:tabs>
                <w:tab w:val="left" w:pos="432"/>
              </w:tabs>
              <w:ind w:left="431" w:hanging="431"/>
              <w:jc w:val="both"/>
              <w:rPr>
                <w:rFonts w:cs="Arial"/>
                <w:lang w:eastAsia="ru-RU"/>
              </w:rPr>
            </w:pPr>
          </w:p>
          <w:p w14:paraId="07E41536" w14:textId="438B25D3" w:rsidR="008B6DC6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>обязуемся своевременно выполнять обязательства по сделкам с финансовыми инструментами, по внесению (</w:t>
            </w:r>
            <w:proofErr w:type="spellStart"/>
            <w:r w:rsidRPr="00E4456D">
              <w:rPr>
                <w:rFonts w:cs="Arial"/>
                <w:lang w:eastAsia="ru-RU"/>
              </w:rPr>
              <w:t>довнесению</w:t>
            </w:r>
            <w:proofErr w:type="spellEnd"/>
            <w:r w:rsidRPr="00E4456D">
              <w:rPr>
                <w:rFonts w:cs="Arial"/>
                <w:lang w:eastAsia="ru-RU"/>
              </w:rPr>
              <w:t>) гарантийного взноса (гарантийных взносов), обеспечения, уплачивать клиринговые сборы, неустойки (штрафы) при их начислении, а также осуществлять другие платежи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>или возмещать расходы Биржи в соответствии с Правилами, Правилами клиринга, Положением о клиринговых участниках и иными внутренними документами Биржи.</w:t>
            </w:r>
          </w:p>
        </w:tc>
      </w:tr>
      <w:tr w:rsidR="008B6DC6" w14:paraId="320DBBB8" w14:textId="77777777" w:rsidTr="008B6DC6">
        <w:tc>
          <w:tcPr>
            <w:tcW w:w="4510" w:type="dxa"/>
          </w:tcPr>
          <w:p w14:paraId="69594BFC" w14:textId="10E6F915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30623C">
              <w:rPr>
                <w:rFonts w:cs="Arial"/>
                <w:lang w:val="kk-KZ" w:eastAsia="ru-RU"/>
              </w:rPr>
              <w:lastRenderedPageBreak/>
              <w:t xml:space="preserve">Осы Өтінішке қол қоя отырып,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қағиданың</w:t>
            </w:r>
            <w:r w:rsidRPr="0030623C">
              <w:rPr>
                <w:rFonts w:cs="Arial"/>
                <w:lang w:val="kk-KZ" w:eastAsia="ru-RU"/>
              </w:rPr>
              <w:t xml:space="preserve"> Келісім-шарттың Биржамен осы Өтінішті қабылдағаннан бастап жасалды деп есептелетіні туралы шартымен танысқанымызды және келісетінімізді мәлімдейміз.</w:t>
            </w:r>
          </w:p>
        </w:tc>
        <w:tc>
          <w:tcPr>
            <w:tcW w:w="4510" w:type="dxa"/>
          </w:tcPr>
          <w:p w14:paraId="59D095C0" w14:textId="00F5D772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>одписывая настоящее Заявление, заявляем, что ознакомлены и согласны с условием Положения о клиринговых участниках о том, что Договор считается заключенным с Биржей с принятия Биржей настоящего Заявления.</w:t>
            </w:r>
          </w:p>
        </w:tc>
      </w:tr>
      <w:tr w:rsidR="008B6DC6" w14:paraId="08FC9960" w14:textId="77777777" w:rsidTr="008B6DC6">
        <w:tc>
          <w:tcPr>
            <w:tcW w:w="4510" w:type="dxa"/>
          </w:tcPr>
          <w:p w14:paraId="1A1C1E8F" w14:textId="07EE5B85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30623C">
              <w:rPr>
                <w:rFonts w:cs="Arial"/>
                <w:lang w:val="kk-KZ" w:eastAsia="ru-RU"/>
              </w:rPr>
              <w:t>Осы Өтінішке қол қоя отырып, Келісім-шарттың мынадай талаптарымен танысқанымызды және келісетінімізді мәлімдейміз:</w:t>
            </w:r>
          </w:p>
        </w:tc>
        <w:tc>
          <w:tcPr>
            <w:tcW w:w="4510" w:type="dxa"/>
          </w:tcPr>
          <w:p w14:paraId="6D985B89" w14:textId="4D118E6D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>одписывая настоящее Заявление, заявляем, что ознакомлены и согласны со следующими условиями Договора:</w:t>
            </w:r>
          </w:p>
        </w:tc>
      </w:tr>
      <w:tr w:rsidR="008B6DC6" w14:paraId="4C1A26D8" w14:textId="77777777" w:rsidTr="008B6DC6">
        <w:tc>
          <w:tcPr>
            <w:tcW w:w="4510" w:type="dxa"/>
          </w:tcPr>
          <w:p w14:paraId="5E39BC54" w14:textId="77777777" w:rsidR="008B6DC6" w:rsidRPr="0030623C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073BAF">
              <w:rPr>
                <w:rFonts w:cs="Arial"/>
                <w:lang w:val="kk-KZ" w:eastAsia="ru-RU"/>
              </w:rPr>
              <w:t>–</w:t>
            </w:r>
            <w:r w:rsidRPr="00073BAF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>Келісім-шарт Биржаның және Қатысушы клиенттерінің арасындағы қатынастарды реттемейді;</w:t>
            </w:r>
          </w:p>
          <w:p w14:paraId="67FAD980" w14:textId="77777777" w:rsidR="008B6DC6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073BAF">
              <w:rPr>
                <w:rFonts w:cs="Arial"/>
                <w:lang w:val="kk-KZ" w:eastAsia="ru-RU"/>
              </w:rPr>
              <w:t>–</w:t>
            </w:r>
            <w:r w:rsidRPr="00073BAF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 xml:space="preserve">Қатысушы мәмілелер жасауға байланысты, оның ішінде ТКБЖ бойынша міндеттемелерді орындауға және/немесе тоқтатуға, сондай-ақ </w:t>
            </w:r>
            <w:r>
              <w:rPr>
                <w:rFonts w:cs="Arial"/>
                <w:lang w:val="kk-KZ" w:eastAsia="ru-RU"/>
              </w:rPr>
              <w:t>Е</w:t>
            </w:r>
            <w:r w:rsidRPr="0030623C">
              <w:rPr>
                <w:rFonts w:cs="Arial"/>
                <w:lang w:val="kk-KZ" w:eastAsia="ru-RU"/>
              </w:rPr>
              <w:t xml:space="preserve">режелер мен </w:t>
            </w:r>
            <w:r w:rsidRPr="0030623C">
              <w:rPr>
                <w:rFonts w:cs="Arial"/>
                <w:lang w:val="kk-KZ" w:eastAsia="ru-RU"/>
              </w:rPr>
              <w:lastRenderedPageBreak/>
              <w:t>Клиринг ережелері</w:t>
            </w:r>
            <w:r>
              <w:rPr>
                <w:rFonts w:cs="Arial"/>
                <w:lang w:val="kk-KZ" w:eastAsia="ru-RU"/>
              </w:rPr>
              <w:t xml:space="preserve">н </w:t>
            </w:r>
            <w:r w:rsidRPr="0030623C">
              <w:rPr>
                <w:rFonts w:cs="Arial"/>
                <w:lang w:val="kk-KZ" w:eastAsia="ru-RU"/>
              </w:rPr>
              <w:t>қолдануға қатысты қандай да бір мәселелер туындаған кезде өз клиенттері алдында дербес (Биржаны тартусыз) жауапты болады;</w:t>
            </w:r>
          </w:p>
          <w:p w14:paraId="0487C58D" w14:textId="77777777" w:rsidR="008B6DC6" w:rsidRPr="0030623C" w:rsidRDefault="008B6DC6" w:rsidP="008B6DC6">
            <w:pPr>
              <w:tabs>
                <w:tab w:val="left" w:pos="432"/>
              </w:tabs>
              <w:ind w:left="431" w:hanging="431"/>
              <w:jc w:val="both"/>
              <w:rPr>
                <w:rFonts w:cs="Arial"/>
                <w:lang w:val="kk-KZ" w:eastAsia="ru-RU"/>
              </w:rPr>
            </w:pPr>
          </w:p>
          <w:p w14:paraId="2E62F296" w14:textId="1D76EE6D" w:rsidR="008B6DC6" w:rsidRPr="008B6DC6" w:rsidRDefault="008B6DC6" w:rsidP="008B6DC6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 w:rsidRPr="00073BAF">
              <w:rPr>
                <w:rFonts w:cs="Arial"/>
                <w:lang w:val="kk-KZ" w:eastAsia="ru-RU"/>
              </w:rPr>
              <w:t>–</w:t>
            </w:r>
            <w:r w:rsidRPr="00073BAF">
              <w:rPr>
                <w:rFonts w:cs="Arial"/>
                <w:lang w:val="kk-KZ" w:eastAsia="ru-RU"/>
              </w:rPr>
              <w:tab/>
            </w:r>
            <w:r>
              <w:rPr>
                <w:rFonts w:cs="Arial"/>
                <w:lang w:val="kk-KZ" w:eastAsia="ru-RU"/>
              </w:rPr>
              <w:t>Биржа</w:t>
            </w:r>
            <w:r w:rsidRPr="004C2C0C">
              <w:rPr>
                <w:rFonts w:cs="Arial"/>
                <w:lang w:val="kk-KZ" w:eastAsia="ru-RU"/>
              </w:rPr>
              <w:t xml:space="preserve"> </w:t>
            </w:r>
            <w:r>
              <w:rPr>
                <w:rFonts w:cs="Arial"/>
                <w:lang w:val="kk-KZ" w:eastAsia="ru-RU"/>
              </w:rPr>
              <w:t>Биржа</w:t>
            </w:r>
            <w:r w:rsidRPr="004C2C0C">
              <w:rPr>
                <w:rFonts w:cs="Arial"/>
                <w:lang w:val="kk-KZ" w:eastAsia="ru-RU"/>
              </w:rPr>
              <w:t xml:space="preserve">ның ішкі құжаттарында белгіленген тәртіппен </w:t>
            </w:r>
            <w:r>
              <w:rPr>
                <w:rFonts w:cs="Arial"/>
                <w:lang w:val="kk-KZ" w:eastAsia="ru-RU"/>
              </w:rPr>
              <w:t>Қ</w:t>
            </w:r>
            <w:r w:rsidRPr="004C2C0C">
              <w:rPr>
                <w:rFonts w:cs="Arial"/>
                <w:lang w:val="kk-KZ" w:eastAsia="ru-RU"/>
              </w:rPr>
              <w:t xml:space="preserve">атысушының, оның ішінде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4C2C0C">
              <w:rPr>
                <w:rFonts w:cs="Arial"/>
                <w:lang w:val="kk-KZ" w:eastAsia="ru-RU"/>
              </w:rPr>
              <w:t xml:space="preserve"> пайдасына клирингілік алымдарды төлеу жөніндегі міндеттемелерін анықтауға; клиринг қорытындылары бойынша есеп айырысуды жүзеге асыруға, </w:t>
            </w:r>
            <w:r>
              <w:rPr>
                <w:rFonts w:cs="Arial"/>
                <w:lang w:val="kk-KZ" w:eastAsia="ru-RU"/>
              </w:rPr>
              <w:t>Қ</w:t>
            </w:r>
            <w:r w:rsidRPr="004C2C0C">
              <w:rPr>
                <w:rFonts w:cs="Arial"/>
                <w:lang w:val="kk-KZ" w:eastAsia="ru-RU"/>
              </w:rPr>
              <w:t>атысушыны қамтамасыз ету шоттарынан клирингілік алымдарды есептен шығаруға</w:t>
            </w:r>
            <w:r>
              <w:rPr>
                <w:rFonts w:cs="Arial"/>
                <w:lang w:val="kk-KZ" w:eastAsia="ru-RU"/>
              </w:rPr>
              <w:t xml:space="preserve"> құқылы</w:t>
            </w:r>
            <w:r w:rsidRPr="004C2C0C">
              <w:rPr>
                <w:rFonts w:cs="Arial"/>
                <w:lang w:val="kk-KZ" w:eastAsia="ru-RU"/>
              </w:rPr>
              <w:t xml:space="preserve"> және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4C2C0C">
              <w:rPr>
                <w:rFonts w:cs="Arial"/>
                <w:lang w:val="kk-KZ" w:eastAsia="ru-RU"/>
              </w:rPr>
              <w:t xml:space="preserve"> осы абзацта және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4C2C0C">
              <w:rPr>
                <w:rFonts w:cs="Arial"/>
                <w:lang w:val="kk-KZ" w:eastAsia="ru-RU"/>
              </w:rPr>
              <w:t xml:space="preserve"> ішкі құжаттарында көрсетіл</w:t>
            </w:r>
            <w:r>
              <w:rPr>
                <w:rFonts w:cs="Arial"/>
                <w:lang w:val="kk-KZ" w:eastAsia="ru-RU"/>
              </w:rPr>
              <w:t>ген іс-әрекеттерді жүзеге асыруын</w:t>
            </w:r>
            <w:r w:rsidRPr="004C2C0C">
              <w:rPr>
                <w:rFonts w:cs="Arial"/>
                <w:lang w:val="kk-KZ" w:eastAsia="ru-RU"/>
              </w:rPr>
              <w:t>а өз келісімін береді</w:t>
            </w:r>
            <w:r w:rsidRPr="0030623C">
              <w:rPr>
                <w:rFonts w:cs="Arial"/>
                <w:lang w:val="kk-KZ" w:eastAsia="ru-RU"/>
              </w:rPr>
              <w:t>.</w:t>
            </w:r>
          </w:p>
        </w:tc>
        <w:tc>
          <w:tcPr>
            <w:tcW w:w="4510" w:type="dxa"/>
          </w:tcPr>
          <w:p w14:paraId="2A47E0BB" w14:textId="4C36E2AC" w:rsidR="008B6DC6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lastRenderedPageBreak/>
              <w:t>–</w:t>
            </w:r>
            <w:r w:rsidRPr="00E4456D">
              <w:rPr>
                <w:rFonts w:cs="Arial"/>
                <w:lang w:eastAsia="ru-RU"/>
              </w:rPr>
              <w:tab/>
              <w:t>Договор не регулирует отношения между Биржей и клиентами Участника;</w:t>
            </w:r>
          </w:p>
          <w:p w14:paraId="28333CCE" w14:textId="77777777" w:rsidR="008B6DC6" w:rsidRPr="00E4456D" w:rsidRDefault="008B6DC6" w:rsidP="008B6DC6">
            <w:pPr>
              <w:tabs>
                <w:tab w:val="left" w:pos="432"/>
              </w:tabs>
              <w:ind w:left="431" w:hanging="431"/>
              <w:jc w:val="both"/>
              <w:rPr>
                <w:rFonts w:cs="Arial"/>
                <w:lang w:eastAsia="ru-RU"/>
              </w:rPr>
            </w:pPr>
          </w:p>
          <w:p w14:paraId="22852F37" w14:textId="6863B8C2" w:rsidR="008B6DC6" w:rsidRPr="00E4456D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 xml:space="preserve">Участник несет самостоятельно (без привлечения Биржи) ответственность перед своими клиентами при возникновении каких-либо вопросов, </w:t>
            </w:r>
            <w:r w:rsidRPr="00E4456D">
              <w:rPr>
                <w:rFonts w:cs="Arial"/>
                <w:lang w:eastAsia="ru-RU"/>
              </w:rPr>
              <w:lastRenderedPageBreak/>
              <w:t>связанных с совершением сделок, в том числе касающихся исполнения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>или прекращения обязательств по МСПК, а также применения положений Правил и Правил клиринга;</w:t>
            </w:r>
          </w:p>
          <w:p w14:paraId="293407C0" w14:textId="54B3D1BA" w:rsidR="008B6DC6" w:rsidRDefault="008B6DC6" w:rsidP="008B6DC6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>Биржа вправе определять обязательства Участника, в том числе по уплате клиринговых сборов в пользу Биржи, в порядке, установленном внутренними документами Биржи; осуществлять расчеты по итогам клиринга, списывать клиринговые сборы со счетов обеспечения Участника, и дает свое согласие на осуществление Биржей указанных в настоящем абзаце и внутренних документах Биржи действий</w:t>
            </w:r>
            <w:r>
              <w:rPr>
                <w:rFonts w:cs="Arial"/>
                <w:lang w:eastAsia="ru-RU"/>
              </w:rPr>
              <w:t>.</w:t>
            </w:r>
          </w:p>
        </w:tc>
      </w:tr>
      <w:tr w:rsidR="008B6DC6" w14:paraId="4D835E69" w14:textId="77777777" w:rsidTr="008B6DC6">
        <w:tc>
          <w:tcPr>
            <w:tcW w:w="4510" w:type="dxa"/>
          </w:tcPr>
          <w:p w14:paraId="39DB4A68" w14:textId="76A586CA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>
              <w:rPr>
                <w:rFonts w:cs="Arial"/>
                <w:lang w:val="kk-KZ" w:eastAsia="ru-RU"/>
              </w:rPr>
              <w:lastRenderedPageBreak/>
              <w:t>Е</w:t>
            </w:r>
            <w:r w:rsidRPr="0030623C">
              <w:rPr>
                <w:rFonts w:cs="Arial"/>
                <w:lang w:val="kk-KZ" w:eastAsia="ru-RU"/>
              </w:rPr>
              <w:t>гер біз кейінірек өзгеше мәлімдеме</w:t>
            </w:r>
            <w:r>
              <w:rPr>
                <w:rFonts w:cs="Arial"/>
                <w:lang w:val="kk-KZ" w:eastAsia="ru-RU"/>
              </w:rPr>
              <w:t>йтін болсақ</w:t>
            </w:r>
            <w:r w:rsidRPr="0030623C">
              <w:rPr>
                <w:rFonts w:cs="Arial"/>
                <w:lang w:val="kk-KZ" w:eastAsia="ru-RU"/>
              </w:rPr>
              <w:t>,</w:t>
            </w:r>
            <w:r>
              <w:rPr>
                <w:rFonts w:cs="Arial"/>
                <w:lang w:val="kk-KZ" w:eastAsia="ru-RU"/>
              </w:rPr>
              <w:t xml:space="preserve"> Қ</w:t>
            </w:r>
            <w:r w:rsidRPr="004C2C0C">
              <w:rPr>
                <w:rFonts w:cs="Arial"/>
                <w:lang w:val="kk-KZ" w:eastAsia="ru-RU"/>
              </w:rPr>
              <w:t xml:space="preserve">атысушы </w:t>
            </w:r>
            <w:r>
              <w:rPr>
                <w:rFonts w:cs="Arial"/>
                <w:lang w:val="kk-KZ" w:eastAsia="ru-RU"/>
              </w:rPr>
              <w:t>Келісім-ш</w:t>
            </w:r>
            <w:r w:rsidRPr="004C2C0C">
              <w:rPr>
                <w:rFonts w:cs="Arial"/>
                <w:lang w:val="kk-KZ" w:eastAsia="ru-RU"/>
              </w:rPr>
              <w:t xml:space="preserve">артқа енгізілетін </w:t>
            </w:r>
            <w:r>
              <w:rPr>
                <w:rFonts w:cs="Arial"/>
                <w:lang w:val="kk-KZ" w:eastAsia="ru-RU"/>
              </w:rPr>
              <w:t>өзгертулерге және/немесе толықтыруларға</w:t>
            </w:r>
            <w:r w:rsidRPr="004C2C0C">
              <w:rPr>
                <w:rFonts w:cs="Arial"/>
                <w:lang w:val="kk-KZ" w:eastAsia="ru-RU"/>
              </w:rPr>
              <w:t xml:space="preserve"> немесе </w:t>
            </w:r>
            <w:r>
              <w:rPr>
                <w:rFonts w:cs="Arial"/>
                <w:lang w:val="kk-KZ" w:eastAsia="ru-RU"/>
              </w:rPr>
              <w:t>Келісім-ш</w:t>
            </w:r>
            <w:r w:rsidRPr="004C2C0C">
              <w:rPr>
                <w:rFonts w:cs="Arial"/>
                <w:lang w:val="kk-KZ" w:eastAsia="ru-RU"/>
              </w:rPr>
              <w:t xml:space="preserve">арттың жалпы жаңа редакцияда жазылуына қосылуға өзінің келісімін береді және </w:t>
            </w:r>
            <w:r>
              <w:rPr>
                <w:rFonts w:cs="Arial"/>
                <w:lang w:val="kk-KZ" w:eastAsia="ru-RU"/>
              </w:rPr>
              <w:t>Қ</w:t>
            </w:r>
            <w:r w:rsidRPr="004C2C0C">
              <w:rPr>
                <w:rFonts w:cs="Arial"/>
                <w:lang w:val="kk-KZ" w:eastAsia="ru-RU"/>
              </w:rPr>
              <w:t xml:space="preserve">атысушы </w:t>
            </w:r>
            <w:r>
              <w:rPr>
                <w:rFonts w:cs="Arial"/>
                <w:lang w:val="kk-KZ" w:eastAsia="ru-RU"/>
              </w:rPr>
              <w:t>Биржаның</w:t>
            </w:r>
            <w:r w:rsidRPr="004C2C0C">
              <w:rPr>
                <w:rFonts w:cs="Arial"/>
                <w:lang w:val="kk-KZ" w:eastAsia="ru-RU"/>
              </w:rPr>
              <w:t xml:space="preserve"> </w:t>
            </w:r>
            <w:hyperlink r:id="rId10" w:history="1">
              <w:r w:rsidRPr="00932D5F">
                <w:rPr>
                  <w:rFonts w:cs="Arial"/>
                  <w:color w:val="0563C1"/>
                  <w:u w:val="single"/>
                  <w:lang w:val="kk-KZ" w:eastAsia="ru-RU"/>
                </w:rPr>
                <w:t>www.kase.kz</w:t>
              </w:r>
            </w:hyperlink>
            <w:r>
              <w:rPr>
                <w:lang w:val="kk-KZ"/>
              </w:rPr>
              <w:t xml:space="preserve"> </w:t>
            </w:r>
            <w:r w:rsidRPr="004C2C0C">
              <w:rPr>
                <w:rFonts w:cs="Arial"/>
                <w:lang w:val="kk-KZ" w:eastAsia="ru-RU"/>
              </w:rPr>
              <w:t xml:space="preserve">интернет-ресурсын қарау арқылы оған қосымшаларды қоса алғанда, </w:t>
            </w:r>
            <w:r>
              <w:rPr>
                <w:rFonts w:cs="Arial"/>
                <w:lang w:val="kk-KZ" w:eastAsia="ru-RU"/>
              </w:rPr>
              <w:t>Келісім-ш</w:t>
            </w:r>
            <w:r w:rsidRPr="004C2C0C">
              <w:rPr>
                <w:rFonts w:cs="Arial"/>
                <w:lang w:val="kk-KZ" w:eastAsia="ru-RU"/>
              </w:rPr>
              <w:t>арттың редакциясының өзгеруін дербес қадағалайтынына келіседі</w:t>
            </w:r>
            <w:r>
              <w:rPr>
                <w:rFonts w:cs="Arial"/>
                <w:lang w:val="kk-KZ" w:eastAsia="ru-RU"/>
              </w:rPr>
              <w:t>.</w:t>
            </w:r>
          </w:p>
        </w:tc>
        <w:tc>
          <w:tcPr>
            <w:tcW w:w="4510" w:type="dxa"/>
          </w:tcPr>
          <w:p w14:paraId="17B9C9E7" w14:textId="582E6D7A" w:rsidR="008B6DC6" w:rsidRDefault="008B6DC6" w:rsidP="008B6DC6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Участник дает свое согласие на присоединение к изменениям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 xml:space="preserve">или дополнениям в Договор или изложение Договора в новой редакции в целом, если иное не будет нами заявлено позже, и согласен с тем, что Участник самостоятельно отслеживает изменение редакции Договора, включая приложения к нему, размещенной на интернет-ресурсе Биржи </w:t>
            </w:r>
            <w:hyperlink r:id="rId11" w:history="1">
              <w:r w:rsidRPr="00E4456D">
                <w:rPr>
                  <w:rFonts w:cs="Arial"/>
                  <w:color w:val="0563C1"/>
                  <w:u w:val="single"/>
                  <w:lang w:eastAsia="ru-RU"/>
                </w:rPr>
                <w:t>www.kase.kz</w:t>
              </w:r>
            </w:hyperlink>
            <w:r w:rsidRPr="00E4456D">
              <w:rPr>
                <w:rFonts w:cs="Arial"/>
                <w:color w:val="0563C1"/>
                <w:u w:val="single"/>
                <w:lang w:eastAsia="ru-RU"/>
              </w:rPr>
              <w:t>.</w:t>
            </w:r>
          </w:p>
        </w:tc>
      </w:tr>
    </w:tbl>
    <w:p w14:paraId="2C88CE64" w14:textId="77777777" w:rsidR="00A92E3B" w:rsidRDefault="00A92E3B" w:rsidP="00A44735">
      <w:pPr>
        <w:spacing w:after="120"/>
        <w:rPr>
          <w:rFonts w:cs="Arial"/>
          <w:lang w:eastAsia="ru-RU"/>
        </w:rPr>
      </w:pPr>
    </w:p>
    <w:p w14:paraId="4406F334" w14:textId="77777777" w:rsidR="00837590" w:rsidRPr="00E4456D" w:rsidRDefault="00837590" w:rsidP="00C753E5">
      <w:pPr>
        <w:spacing w:after="120"/>
        <w:rPr>
          <w:rFonts w:cs="Arial"/>
          <w:lang w:eastAsia="ru-RU"/>
        </w:rPr>
      </w:pPr>
    </w:p>
    <w:p w14:paraId="4534C424" w14:textId="189EFE7A" w:rsidR="00837590" w:rsidRPr="00E4456D" w:rsidRDefault="00837590" w:rsidP="00EB6DA9">
      <w:pPr>
        <w:spacing w:after="120"/>
        <w:ind w:firstLine="142"/>
        <w:rPr>
          <w:rFonts w:cs="Arial"/>
          <w:b/>
          <w:lang w:eastAsia="ru-RU"/>
        </w:rPr>
      </w:pPr>
      <w:r w:rsidRPr="00E4456D">
        <w:rPr>
          <w:rFonts w:cs="Arial"/>
          <w:b/>
          <w:lang w:eastAsia="ru-RU"/>
        </w:rPr>
        <w:t>Участник</w:t>
      </w:r>
      <w:r w:rsidR="0094400C">
        <w:rPr>
          <w:rFonts w:cs="Arial"/>
          <w:b/>
          <w:lang w:eastAsia="ru-RU"/>
        </w:rPr>
        <w:t>/</w:t>
      </w:r>
      <w:r w:rsidR="0094400C" w:rsidRPr="0094400C">
        <w:rPr>
          <w:rFonts w:cs="Arial"/>
          <w:b/>
          <w:lang w:val="kk-KZ" w:eastAsia="ru-RU"/>
        </w:rPr>
        <w:t xml:space="preserve"> </w:t>
      </w:r>
      <w:r w:rsidR="0094400C" w:rsidRPr="0030623C">
        <w:rPr>
          <w:rFonts w:cs="Arial"/>
          <w:b/>
          <w:lang w:val="kk-KZ" w:eastAsia="ru-RU"/>
        </w:rPr>
        <w:t>Қатысушы:</w:t>
      </w:r>
    </w:p>
    <w:p w14:paraId="14556A4E" w14:textId="1B1EC0C9" w:rsidR="00837590" w:rsidRPr="00E4456D" w:rsidRDefault="00837590" w:rsidP="00EB6DA9">
      <w:pPr>
        <w:spacing w:after="120"/>
        <w:jc w:val="both"/>
        <w:rPr>
          <w:rFonts w:cs="Arial"/>
          <w:lang w:eastAsia="ru-RU"/>
        </w:rPr>
      </w:pPr>
      <w:r w:rsidRPr="00E4456D">
        <w:rPr>
          <w:rFonts w:cs="Arial"/>
          <w:lang w:val="kk-KZ" w:eastAsia="ru-RU"/>
        </w:rPr>
        <w:t xml:space="preserve">___/ </w:t>
      </w:r>
      <w:r w:rsidRPr="00E4456D">
        <w:rPr>
          <w:rFonts w:cs="Arial"/>
          <w:i/>
          <w:iCs/>
          <w:lang w:val="kk-KZ" w:eastAsia="ru-RU"/>
        </w:rPr>
        <w:t>указать полное и сокращенное наименование Участника на русском языке в соответствии с уставом и произведенной регистрацией (перерегистрацией) юридического в органах юстиции</w:t>
      </w:r>
      <w:r w:rsidRPr="006343FA">
        <w:rPr>
          <w:rFonts w:cs="Arial"/>
          <w:i/>
          <w:iCs/>
          <w:lang w:val="kk-KZ" w:eastAsia="ru-RU"/>
        </w:rPr>
        <w:t>]</w:t>
      </w:r>
      <w:r w:rsidRPr="006343FA">
        <w:rPr>
          <w:rFonts w:cs="Arial"/>
          <w:b/>
          <w:lang w:eastAsia="ru-RU"/>
        </w:rPr>
        <w:t xml:space="preserve"> </w:t>
      </w:r>
      <w:r w:rsidR="006343FA" w:rsidRPr="006343FA">
        <w:rPr>
          <w:rFonts w:cs="Arial"/>
          <w:b/>
          <w:lang w:eastAsia="ru-RU"/>
        </w:rPr>
        <w:t>/</w:t>
      </w:r>
      <w:r w:rsidR="006343FA" w:rsidRPr="006343FA">
        <w:rPr>
          <w:rFonts w:cs="Arial"/>
          <w:i/>
          <w:iCs/>
          <w:lang w:val="kk-KZ" w:eastAsia="ru-RU"/>
        </w:rPr>
        <w:t xml:space="preserve"> </w:t>
      </w:r>
      <w:r w:rsidR="006343FA" w:rsidRPr="00E4456D">
        <w:rPr>
          <w:rFonts w:cs="Arial"/>
          <w:i/>
          <w:iCs/>
          <w:lang w:val="kk-KZ" w:eastAsia="ru-RU"/>
        </w:rPr>
        <w:t xml:space="preserve">Қатысушының жарғыға және </w:t>
      </w:r>
      <w:r w:rsidR="006343FA">
        <w:rPr>
          <w:rFonts w:cs="Arial"/>
          <w:i/>
          <w:iCs/>
          <w:lang w:val="kk-KZ" w:eastAsia="ru-RU"/>
        </w:rPr>
        <w:t xml:space="preserve">заңды тұлғаны </w:t>
      </w:r>
      <w:r w:rsidR="006343FA" w:rsidRPr="00E4456D">
        <w:rPr>
          <w:rFonts w:cs="Arial"/>
          <w:i/>
          <w:iCs/>
          <w:lang w:val="kk-KZ" w:eastAsia="ru-RU"/>
        </w:rPr>
        <w:t>әділет органдарында заңды тіркеуге (қайта тіркеуге) сәйкес орыс тілінде</w:t>
      </w:r>
      <w:r w:rsidR="006343FA">
        <w:rPr>
          <w:rFonts w:cs="Arial"/>
          <w:i/>
          <w:iCs/>
          <w:lang w:val="kk-KZ" w:eastAsia="ru-RU"/>
        </w:rPr>
        <w:t>гі</w:t>
      </w:r>
      <w:r w:rsidR="006343FA" w:rsidRPr="00E4456D">
        <w:rPr>
          <w:rFonts w:cs="Arial"/>
          <w:i/>
          <w:iCs/>
          <w:lang w:val="kk-KZ" w:eastAsia="ru-RU"/>
        </w:rPr>
        <w:t xml:space="preserve"> толық және қысқартылған атауын көрсету</w:t>
      </w:r>
      <w:r w:rsidR="006343FA">
        <w:rPr>
          <w:rFonts w:cs="Arial"/>
          <w:i/>
          <w:iCs/>
          <w:lang w:val="kk-KZ" w:eastAsia="ru-RU"/>
        </w:rPr>
        <w:t xml:space="preserve"> қажет</w:t>
      </w:r>
      <w:r w:rsidR="006343FA" w:rsidRPr="00E4456D">
        <w:rPr>
          <w:rFonts w:cs="Arial"/>
          <w:i/>
          <w:iCs/>
          <w:lang w:val="kk-KZ" w:eastAsia="ru-RU"/>
        </w:rPr>
        <w:t xml:space="preserve">] </w:t>
      </w:r>
      <w:r w:rsidRPr="00E4456D">
        <w:rPr>
          <w:rFonts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BDBE1EB" w14:textId="002B47F7" w:rsidR="00837590" w:rsidRPr="00E4456D" w:rsidRDefault="00837590" w:rsidP="00EB6DA9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>___/БИН</w:t>
      </w:r>
      <w:r w:rsidR="006343FA">
        <w:rPr>
          <w:rFonts w:cs="Arial"/>
          <w:lang w:eastAsia="ru-RU"/>
        </w:rPr>
        <w:t>/</w:t>
      </w:r>
      <w:r w:rsidR="006343FA" w:rsidRPr="006343FA">
        <w:rPr>
          <w:rFonts w:cs="Arial"/>
          <w:lang w:val="kk-KZ" w:eastAsia="ru-RU"/>
        </w:rPr>
        <w:t xml:space="preserve"> </w:t>
      </w:r>
      <w:r w:rsidR="006343FA" w:rsidRPr="0030623C">
        <w:rPr>
          <w:rFonts w:cs="Arial"/>
          <w:lang w:val="kk-KZ" w:eastAsia="ru-RU"/>
        </w:rPr>
        <w:t>БСН</w:t>
      </w:r>
      <w:r w:rsidRPr="00E4456D">
        <w:rPr>
          <w:rFonts w:cs="Arial"/>
          <w:lang w:eastAsia="ru-RU"/>
        </w:rPr>
        <w:t xml:space="preserve">: </w:t>
      </w:r>
      <w:r w:rsidR="006343FA">
        <w:rPr>
          <w:rFonts w:cs="Arial"/>
          <w:lang w:eastAsia="ru-RU"/>
        </w:rPr>
        <w:t xml:space="preserve"> </w:t>
      </w:r>
    </w:p>
    <w:p w14:paraId="2D76B4F6" w14:textId="44E5F6C8" w:rsidR="00837590" w:rsidRPr="00E4456D" w:rsidRDefault="00837590" w:rsidP="00EB6DA9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>___/</w:t>
      </w:r>
      <w:r w:rsidRPr="00E4456D">
        <w:rPr>
          <w:rFonts w:cs="Arial"/>
          <w:i/>
          <w:iCs/>
          <w:lang w:eastAsia="ru-RU"/>
        </w:rPr>
        <w:t>банковские реквизиты</w:t>
      </w:r>
      <w:r w:rsidR="006343FA">
        <w:rPr>
          <w:rFonts w:cs="Arial"/>
          <w:i/>
          <w:iCs/>
          <w:lang w:eastAsia="ru-RU"/>
        </w:rPr>
        <w:t>/</w:t>
      </w:r>
      <w:r w:rsidR="006343FA" w:rsidRPr="006343FA">
        <w:rPr>
          <w:rFonts w:cs="Arial"/>
          <w:i/>
          <w:iCs/>
          <w:lang w:val="kk-KZ" w:eastAsia="ru-RU"/>
        </w:rPr>
        <w:t xml:space="preserve"> </w:t>
      </w:r>
      <w:r w:rsidR="006343FA" w:rsidRPr="0030623C">
        <w:rPr>
          <w:rFonts w:cs="Arial"/>
          <w:i/>
          <w:iCs/>
          <w:lang w:val="kk-KZ" w:eastAsia="ru-RU"/>
        </w:rPr>
        <w:t>банктік деректемелер</w:t>
      </w:r>
    </w:p>
    <w:p w14:paraId="3E090ADF" w14:textId="77777777" w:rsidR="00837590" w:rsidRPr="00A44735" w:rsidRDefault="00837590" w:rsidP="00A44735">
      <w:pPr>
        <w:spacing w:after="120"/>
        <w:rPr>
          <w:rFonts w:cs="Arial"/>
          <w:lang w:eastAsia="ru-RU"/>
        </w:rPr>
      </w:pPr>
    </w:p>
    <w:p w14:paraId="6BE53735" w14:textId="03B3DADB" w:rsidR="00C753E5" w:rsidRDefault="00837590" w:rsidP="006343FA">
      <w:pPr>
        <w:spacing w:after="120"/>
        <w:ind w:firstLine="142"/>
        <w:jc w:val="both"/>
        <w:rPr>
          <w:rFonts w:cs="Arial"/>
          <w:lang w:eastAsia="ru-RU"/>
        </w:rPr>
      </w:pPr>
      <w:r w:rsidRPr="00E4456D">
        <w:rPr>
          <w:rFonts w:cs="Arial"/>
          <w:lang w:eastAsia="ru-RU"/>
        </w:rPr>
        <w:t xml:space="preserve">__________/ </w:t>
      </w:r>
      <w:r w:rsidRPr="00E4456D">
        <w:rPr>
          <w:rFonts w:cs="Arial"/>
          <w:i/>
          <w:iCs/>
          <w:lang w:eastAsia="ru-RU"/>
        </w:rPr>
        <w:t>адрес местонахождения (почтовый адрес согласно сведения, зарегистрированным в органах юстиции и фактический)</w:t>
      </w:r>
      <w:r w:rsidR="006343FA">
        <w:rPr>
          <w:rFonts w:cs="Arial"/>
          <w:i/>
          <w:iCs/>
          <w:lang w:eastAsia="ru-RU"/>
        </w:rPr>
        <w:t>/</w:t>
      </w:r>
      <w:r w:rsidR="006343FA" w:rsidRPr="006343FA">
        <w:rPr>
          <w:rFonts w:cs="Arial"/>
          <w:i/>
          <w:iCs/>
          <w:lang w:val="kk-KZ" w:eastAsia="ru-RU"/>
        </w:rPr>
        <w:t xml:space="preserve"> </w:t>
      </w:r>
      <w:r w:rsidR="006343FA">
        <w:rPr>
          <w:rFonts w:cs="Arial"/>
          <w:i/>
          <w:iCs/>
          <w:lang w:val="kk-KZ" w:eastAsia="ru-RU"/>
        </w:rPr>
        <w:t>о</w:t>
      </w:r>
      <w:r w:rsidR="006343FA" w:rsidRPr="0030623C">
        <w:rPr>
          <w:rFonts w:cs="Arial"/>
          <w:i/>
          <w:iCs/>
          <w:lang w:val="kk-KZ" w:eastAsia="ru-RU"/>
        </w:rPr>
        <w:t>рналасқан жерінің мекен</w:t>
      </w:r>
      <w:r w:rsidR="006343FA">
        <w:rPr>
          <w:rFonts w:cs="Arial"/>
          <w:i/>
          <w:iCs/>
          <w:lang w:val="kk-KZ" w:eastAsia="ru-RU"/>
        </w:rPr>
        <w:t>-</w:t>
      </w:r>
      <w:r w:rsidR="006343FA" w:rsidRPr="0030623C">
        <w:rPr>
          <w:rFonts w:cs="Arial"/>
          <w:i/>
          <w:iCs/>
          <w:lang w:val="kk-KZ" w:eastAsia="ru-RU"/>
        </w:rPr>
        <w:t>жайы (әділет органдарында тіркелген мәліметтерге сәйкес пошталық және нақты</w:t>
      </w:r>
      <w:r w:rsidR="006343FA">
        <w:rPr>
          <w:rFonts w:cs="Arial"/>
          <w:i/>
          <w:iCs/>
          <w:lang w:val="kk-KZ" w:eastAsia="ru-RU"/>
        </w:rPr>
        <w:t xml:space="preserve"> </w:t>
      </w:r>
      <w:r w:rsidR="006343FA" w:rsidRPr="0030623C">
        <w:rPr>
          <w:rFonts w:cs="Arial"/>
          <w:i/>
          <w:iCs/>
          <w:lang w:val="kk-KZ" w:eastAsia="ru-RU"/>
        </w:rPr>
        <w:t>мекен</w:t>
      </w:r>
      <w:r w:rsidR="006343FA">
        <w:rPr>
          <w:rFonts w:cs="Arial"/>
          <w:i/>
          <w:iCs/>
          <w:lang w:val="kk-KZ" w:eastAsia="ru-RU"/>
        </w:rPr>
        <w:t>-</w:t>
      </w:r>
      <w:r w:rsidR="006343FA" w:rsidRPr="0030623C">
        <w:rPr>
          <w:rFonts w:cs="Arial"/>
          <w:i/>
          <w:iCs/>
          <w:lang w:val="kk-KZ" w:eastAsia="ru-RU"/>
        </w:rPr>
        <w:t>жайы)</w:t>
      </w:r>
      <w:r w:rsidRPr="00E4456D">
        <w:rPr>
          <w:rFonts w:cs="Arial"/>
          <w:i/>
          <w:iCs/>
          <w:lang w:eastAsia="ru-RU"/>
        </w:rPr>
        <w:t>:</w:t>
      </w:r>
      <w:r w:rsidRPr="00E4456D">
        <w:rPr>
          <w:rFonts w:cs="Arial"/>
          <w:lang w:eastAsia="ru-RU"/>
        </w:rPr>
        <w:t>____________________________________________________________________</w:t>
      </w:r>
    </w:p>
    <w:p w14:paraId="7BF2EE1E" w14:textId="63BA3049" w:rsidR="00837590" w:rsidRPr="00E4456D" w:rsidRDefault="00C753E5" w:rsidP="00EB6DA9">
      <w:pPr>
        <w:spacing w:after="120"/>
        <w:ind w:firstLine="142"/>
        <w:rPr>
          <w:rFonts w:cs="Arial"/>
          <w:lang w:eastAsia="ru-RU"/>
        </w:rPr>
      </w:pPr>
      <w:r>
        <w:rPr>
          <w:rFonts w:cs="Arial"/>
          <w:lang w:eastAsia="ru-RU"/>
        </w:rPr>
        <w:t>__________________________________________________________</w:t>
      </w:r>
      <w:r w:rsidR="00837590" w:rsidRPr="00E4456D">
        <w:rPr>
          <w:rFonts w:cs="Arial"/>
          <w:lang w:eastAsia="ru-RU"/>
        </w:rPr>
        <w:t>______________________________________________________________________________________________________ /</w:t>
      </w:r>
      <w:r w:rsidR="00837590" w:rsidRPr="00E4456D">
        <w:rPr>
          <w:rFonts w:cs="Arial"/>
          <w:i/>
          <w:iCs/>
          <w:lang w:val="en-US" w:eastAsia="ru-RU"/>
        </w:rPr>
        <w:t>e</w:t>
      </w:r>
      <w:r w:rsidR="00837590" w:rsidRPr="00E4456D">
        <w:rPr>
          <w:rFonts w:cs="Arial"/>
          <w:i/>
          <w:iCs/>
          <w:lang w:eastAsia="ru-RU"/>
        </w:rPr>
        <w:t>-</w:t>
      </w:r>
      <w:r w:rsidR="00837590" w:rsidRPr="00E4456D">
        <w:rPr>
          <w:rFonts w:cs="Arial"/>
          <w:i/>
          <w:iCs/>
          <w:lang w:val="en-US" w:eastAsia="ru-RU"/>
        </w:rPr>
        <w:t>mail</w:t>
      </w:r>
      <w:r w:rsidR="00837590" w:rsidRPr="00E4456D">
        <w:rPr>
          <w:rFonts w:cs="Arial"/>
          <w:i/>
          <w:iCs/>
          <w:lang w:eastAsia="ru-RU"/>
        </w:rPr>
        <w:t>__</w:t>
      </w:r>
      <w:r w:rsidR="00837590" w:rsidRPr="00E4456D">
        <w:rPr>
          <w:rFonts w:cs="Arial"/>
          <w:lang w:eastAsia="ru-RU"/>
        </w:rPr>
        <w:t>________________________________________________________________________________________________</w:t>
      </w:r>
    </w:p>
    <w:p w14:paraId="31A5DE53" w14:textId="32F7B570" w:rsidR="00837590" w:rsidRPr="00E4456D" w:rsidRDefault="00837590" w:rsidP="00EB6DA9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>___________/</w:t>
      </w:r>
      <w:r w:rsidRPr="00E4456D">
        <w:rPr>
          <w:rFonts w:cs="Arial"/>
          <w:i/>
          <w:iCs/>
          <w:lang w:eastAsia="ru-RU"/>
        </w:rPr>
        <w:t>телефоны</w:t>
      </w:r>
      <w:r w:rsidR="006343FA">
        <w:rPr>
          <w:rFonts w:cs="Arial"/>
          <w:i/>
          <w:iCs/>
          <w:lang w:eastAsia="ru-RU"/>
        </w:rPr>
        <w:t>/</w:t>
      </w:r>
      <w:r w:rsidR="006343FA" w:rsidRPr="006343FA">
        <w:rPr>
          <w:rFonts w:cs="Arial"/>
          <w:i/>
          <w:iCs/>
          <w:lang w:val="kk-KZ" w:eastAsia="ru-RU"/>
        </w:rPr>
        <w:t xml:space="preserve"> </w:t>
      </w:r>
      <w:r w:rsidR="006343FA" w:rsidRPr="00461026">
        <w:rPr>
          <w:rFonts w:cs="Arial"/>
          <w:i/>
          <w:iCs/>
          <w:lang w:val="kk-KZ" w:eastAsia="ru-RU"/>
        </w:rPr>
        <w:t>телефондар</w:t>
      </w:r>
      <w:r w:rsidRPr="00E4456D">
        <w:rPr>
          <w:rFonts w:cs="Arial"/>
          <w:i/>
          <w:iCs/>
          <w:lang w:eastAsia="ru-RU"/>
        </w:rPr>
        <w:t>: контактный</w:t>
      </w:r>
      <w:r w:rsidR="006343FA">
        <w:rPr>
          <w:rFonts w:cs="Arial"/>
          <w:i/>
          <w:iCs/>
          <w:lang w:eastAsia="ru-RU"/>
        </w:rPr>
        <w:t>/</w:t>
      </w:r>
      <w:r w:rsidR="006343FA" w:rsidRPr="006343FA">
        <w:rPr>
          <w:rFonts w:cs="Arial"/>
          <w:i/>
          <w:iCs/>
          <w:lang w:val="kk-KZ" w:eastAsia="ru-RU"/>
        </w:rPr>
        <w:t xml:space="preserve"> </w:t>
      </w:r>
      <w:r w:rsidR="006343FA" w:rsidRPr="00461026">
        <w:rPr>
          <w:rFonts w:cs="Arial"/>
          <w:i/>
          <w:iCs/>
          <w:lang w:val="kk-KZ" w:eastAsia="ru-RU"/>
        </w:rPr>
        <w:t>байланыс</w:t>
      </w:r>
      <w:r w:rsidRPr="00E4456D">
        <w:rPr>
          <w:rFonts w:cs="Arial"/>
          <w:i/>
          <w:iCs/>
          <w:lang w:eastAsia="ru-RU"/>
        </w:rPr>
        <w:t xml:space="preserve"> _________________________, мобильной связи</w:t>
      </w:r>
      <w:r w:rsidR="006343FA">
        <w:rPr>
          <w:rFonts w:cs="Arial"/>
          <w:i/>
          <w:iCs/>
          <w:lang w:eastAsia="ru-RU"/>
        </w:rPr>
        <w:t>/</w:t>
      </w:r>
      <w:r w:rsidR="006343FA" w:rsidRPr="006343FA">
        <w:rPr>
          <w:rFonts w:cs="Arial"/>
          <w:i/>
          <w:iCs/>
          <w:lang w:val="kk-KZ" w:eastAsia="ru-RU"/>
        </w:rPr>
        <w:t xml:space="preserve"> </w:t>
      </w:r>
      <w:r w:rsidR="006343FA" w:rsidRPr="00461026">
        <w:rPr>
          <w:rFonts w:cs="Arial"/>
          <w:i/>
          <w:iCs/>
          <w:lang w:val="kk-KZ" w:eastAsia="ru-RU"/>
        </w:rPr>
        <w:t xml:space="preserve">ұялы </w:t>
      </w:r>
      <w:proofErr w:type="gramStart"/>
      <w:r w:rsidR="006343FA" w:rsidRPr="00461026">
        <w:rPr>
          <w:rFonts w:cs="Arial"/>
          <w:i/>
          <w:iCs/>
          <w:lang w:val="kk-KZ" w:eastAsia="ru-RU"/>
        </w:rPr>
        <w:lastRenderedPageBreak/>
        <w:t>байланыс</w:t>
      </w:r>
      <w:r w:rsidRPr="00E4456D">
        <w:rPr>
          <w:rFonts w:cs="Arial"/>
          <w:i/>
          <w:iCs/>
          <w:lang w:eastAsia="ru-RU"/>
        </w:rPr>
        <w:t>:_</w:t>
      </w:r>
      <w:proofErr w:type="gramEnd"/>
      <w:r w:rsidRPr="00E4456D">
        <w:rPr>
          <w:rFonts w:cs="Arial"/>
          <w:i/>
          <w:iCs/>
          <w:lang w:eastAsia="ru-RU"/>
        </w:rPr>
        <w:t>________</w:t>
      </w:r>
      <w:r w:rsidRPr="00E4456D">
        <w:rPr>
          <w:rFonts w:cs="Arial"/>
          <w:lang w:eastAsia="ru-RU"/>
        </w:rPr>
        <w:t>_______________________</w:t>
      </w:r>
    </w:p>
    <w:p w14:paraId="35FC815C" w14:textId="77777777" w:rsidR="00837590" w:rsidRPr="00E4456D" w:rsidRDefault="00837590" w:rsidP="00A44735">
      <w:pPr>
        <w:spacing w:after="120"/>
        <w:rPr>
          <w:rFonts w:cs="Arial"/>
          <w:lang w:eastAsia="ru-RU"/>
        </w:rPr>
      </w:pPr>
    </w:p>
    <w:p w14:paraId="32FB6EF4" w14:textId="77777777" w:rsidR="00837590" w:rsidRPr="00E4456D" w:rsidRDefault="00837590" w:rsidP="00EB6DA9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04C69C47" w14:textId="77777777" w:rsidR="006343FA" w:rsidRPr="00461026" w:rsidRDefault="006343FA" w:rsidP="006343FA">
      <w:pPr>
        <w:tabs>
          <w:tab w:val="left" w:pos="4320"/>
          <w:tab w:val="right" w:pos="9029"/>
        </w:tabs>
        <w:spacing w:after="120"/>
        <w:rPr>
          <w:rFonts w:cs="Arial"/>
          <w:lang w:val="kk-KZ" w:eastAsia="ru-RU"/>
        </w:rPr>
      </w:pPr>
      <w:r w:rsidRPr="00461026">
        <w:rPr>
          <w:rFonts w:cs="Arial"/>
          <w:lang w:val="kk-KZ" w:eastAsia="ru-RU"/>
        </w:rPr>
        <w:t>[Бірінші басшының лауазымы]</w:t>
      </w:r>
      <w:r>
        <w:rPr>
          <w:rFonts w:cs="Arial"/>
          <w:lang w:val="kk-KZ" w:eastAsia="ru-RU"/>
        </w:rPr>
        <w:tab/>
      </w:r>
      <w:r w:rsidRPr="00461026">
        <w:rPr>
          <w:rFonts w:cs="Arial"/>
          <w:lang w:val="kk-KZ" w:eastAsia="ru-RU"/>
        </w:rPr>
        <w:t>[қолы]</w:t>
      </w:r>
      <w:r>
        <w:rPr>
          <w:rFonts w:cs="Arial"/>
          <w:lang w:val="kk-KZ" w:eastAsia="ru-RU"/>
        </w:rPr>
        <w:tab/>
      </w:r>
      <w:r w:rsidRPr="00461026">
        <w:rPr>
          <w:rFonts w:cs="Arial"/>
          <w:lang w:val="kk-KZ" w:eastAsia="ru-RU"/>
        </w:rPr>
        <w:t>[тегі, аты-жөні</w:t>
      </w:r>
      <w:r w:rsidRPr="00461026">
        <w:rPr>
          <w:rFonts w:eastAsia="Calibri" w:cs="Arial"/>
          <w:lang w:val="kk-KZ" w:eastAsia="ru-RU"/>
        </w:rPr>
        <w:t>]</w:t>
      </w:r>
    </w:p>
    <w:p w14:paraId="0A712BBD" w14:textId="77777777" w:rsidR="00837590" w:rsidRPr="006343FA" w:rsidRDefault="00837590" w:rsidP="00EB6DA9">
      <w:pPr>
        <w:spacing w:after="120"/>
        <w:rPr>
          <w:rFonts w:cs="Arial"/>
          <w:lang w:val="kk-KZ" w:eastAsia="ru-RU"/>
        </w:rPr>
      </w:pPr>
    </w:p>
    <w:p w14:paraId="32A7B638" w14:textId="78DB412D" w:rsidR="00837590" w:rsidRPr="00A44735" w:rsidRDefault="00837590" w:rsidP="00A44735">
      <w:pPr>
        <w:spacing w:after="120"/>
        <w:rPr>
          <w:rFonts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9"/>
      </w:tblGrid>
      <w:tr w:rsidR="00837590" w:rsidRPr="00E4456D" w14:paraId="3262F2C9" w14:textId="77777777" w:rsidTr="00A44735">
        <w:trPr>
          <w:trHeight w:val="1389"/>
        </w:trPr>
        <w:tc>
          <w:tcPr>
            <w:tcW w:w="8676" w:type="dxa"/>
            <w:shd w:val="clear" w:color="auto" w:fill="auto"/>
          </w:tcPr>
          <w:p w14:paraId="670663E6" w14:textId="5095E2BB" w:rsidR="00837590" w:rsidRPr="00E4456D" w:rsidRDefault="00837590" w:rsidP="00EB6DA9">
            <w:pPr>
              <w:spacing w:after="120"/>
              <w:rPr>
                <w:rFonts w:cs="Arial"/>
                <w:lang w:val="kk-KZ" w:eastAsia="ru-RU"/>
              </w:rPr>
            </w:pPr>
            <w:r w:rsidRPr="00E4456D">
              <w:rPr>
                <w:rFonts w:cs="Arial"/>
                <w:lang w:val="kk-KZ" w:eastAsia="ru-RU"/>
              </w:rPr>
              <w:t>____________________________/</w:t>
            </w:r>
            <w:r w:rsidRPr="00E4456D">
              <w:rPr>
                <w:rFonts w:cs="Arial"/>
                <w:lang w:eastAsia="ru-RU"/>
              </w:rPr>
              <w:t>Отметка Биржи о принятии Заявления</w:t>
            </w:r>
            <w:r w:rsidR="006343FA">
              <w:rPr>
                <w:rFonts w:cs="Arial"/>
                <w:lang w:eastAsia="ru-RU"/>
              </w:rPr>
              <w:t>/</w:t>
            </w:r>
            <w:r w:rsidR="006343FA" w:rsidRPr="00461026">
              <w:rPr>
                <w:rFonts w:cs="Arial"/>
                <w:lang w:val="kk-KZ" w:eastAsia="ru-RU"/>
              </w:rPr>
              <w:t xml:space="preserve"> Биржаның Өтінішті қабылдау туралы белгісі</w:t>
            </w:r>
            <w:r w:rsidRPr="00E4456D">
              <w:rPr>
                <w:rFonts w:cs="Arial"/>
                <w:lang w:val="kk-KZ" w:eastAsia="ru-RU"/>
              </w:rPr>
              <w:t>:</w:t>
            </w:r>
          </w:p>
          <w:p w14:paraId="7B335B6C" w14:textId="77777777" w:rsidR="00837590" w:rsidRPr="00E4456D" w:rsidRDefault="00837590" w:rsidP="00EB6DA9">
            <w:pPr>
              <w:spacing w:after="120"/>
              <w:rPr>
                <w:rFonts w:cs="Arial"/>
                <w:i/>
                <w:color w:val="FF0000"/>
                <w:lang w:val="kk-KZ" w:eastAsia="ru-RU"/>
              </w:rPr>
            </w:pPr>
            <w:r w:rsidRPr="00E4456D">
              <w:rPr>
                <w:rFonts w:cs="Arial"/>
                <w:color w:val="FF0000"/>
                <w:lang w:val="kk-KZ" w:eastAsia="ru-RU"/>
              </w:rPr>
              <w:t>*</w:t>
            </w:r>
            <w:r w:rsidRPr="00E4456D">
              <w:rPr>
                <w:rFonts w:cs="Arial"/>
                <w:lang w:val="kk-KZ" w:eastAsia="ru-RU"/>
              </w:rPr>
              <w:t xml:space="preserve">______________ </w:t>
            </w:r>
            <w:r w:rsidRPr="00E4456D">
              <w:rPr>
                <w:rFonts w:cs="Arial"/>
                <w:i/>
                <w:color w:val="FF0000"/>
                <w:lang w:val="kk-KZ" w:eastAsia="ru-RU"/>
              </w:rPr>
              <w:t>(Өтінішті қабылдаған операциялық жұмыскердің аты-жөні, лауазымы, қолы мен мөрі қойылсын, түсіндірме алынсын/проставить фамилию и инициалы, должность, подпись лица, принявшего Заявление, комментарий удалить)</w:t>
            </w:r>
          </w:p>
          <w:p w14:paraId="7C473B83" w14:textId="77777777" w:rsidR="00837590" w:rsidRPr="00E4456D" w:rsidRDefault="00837590" w:rsidP="00EB6DA9">
            <w:pPr>
              <w:spacing w:after="120"/>
              <w:rPr>
                <w:rFonts w:cs="Arial"/>
                <w:i/>
                <w:lang w:eastAsia="ru-RU"/>
              </w:rPr>
            </w:pPr>
            <w:r w:rsidRPr="00E4456D">
              <w:rPr>
                <w:rFonts w:cs="Arial"/>
                <w:i/>
                <w:color w:val="FF0000"/>
                <w:lang w:eastAsia="ru-RU"/>
              </w:rPr>
              <w:t>*</w:t>
            </w:r>
            <w:r w:rsidRPr="00E4456D">
              <w:rPr>
                <w:rFonts w:cs="Arial"/>
                <w:i/>
                <w:lang w:eastAsia="ru-RU"/>
              </w:rPr>
              <w:t>________________</w:t>
            </w:r>
            <w:r w:rsidRPr="00E4456D">
              <w:rPr>
                <w:rFonts w:cs="Arial"/>
                <w:i/>
                <w:lang w:val="kk-KZ" w:eastAsia="ru-RU"/>
              </w:rPr>
              <w:t xml:space="preserve"> қолы/</w:t>
            </w:r>
            <w:r w:rsidRPr="00E4456D">
              <w:rPr>
                <w:rFonts w:cs="Arial"/>
                <w:i/>
                <w:lang w:eastAsia="ru-RU"/>
              </w:rPr>
              <w:t xml:space="preserve">подпись </w:t>
            </w:r>
          </w:p>
          <w:p w14:paraId="53C30567" w14:textId="77777777" w:rsidR="00837590" w:rsidRPr="00E4456D" w:rsidRDefault="00837590" w:rsidP="00EB6DA9">
            <w:pPr>
              <w:spacing w:after="120"/>
              <w:rPr>
                <w:rFonts w:cs="Arial"/>
                <w:i/>
                <w:lang w:eastAsia="ru-RU"/>
              </w:rPr>
            </w:pPr>
            <w:r w:rsidRPr="00E4456D">
              <w:rPr>
                <w:rFonts w:cs="Arial"/>
                <w:i/>
                <w:lang w:val="kk-KZ" w:eastAsia="ru-RU"/>
              </w:rPr>
              <w:t>м.о./м</w:t>
            </w:r>
            <w:r w:rsidRPr="00E4456D">
              <w:rPr>
                <w:rFonts w:cs="Arial"/>
                <w:i/>
                <w:lang w:eastAsia="ru-RU"/>
              </w:rPr>
              <w:t>.п.</w:t>
            </w:r>
          </w:p>
          <w:p w14:paraId="7BB32126" w14:textId="1DB6EF3C" w:rsidR="00837590" w:rsidRPr="00E4456D" w:rsidRDefault="0092616D" w:rsidP="00EB6DA9">
            <w:pPr>
              <w:spacing w:after="120"/>
              <w:rPr>
                <w:rFonts w:cs="Arial"/>
                <w:i/>
                <w:lang w:eastAsia="ru-RU"/>
              </w:rPr>
            </w:pPr>
            <w:r>
              <w:rPr>
                <w:rFonts w:cs="Arial"/>
                <w:i/>
                <w:lang w:eastAsia="ru-RU"/>
              </w:rPr>
              <w:t>"</w:t>
            </w:r>
            <w:r w:rsidR="00837590" w:rsidRPr="00E4456D">
              <w:rPr>
                <w:rFonts w:cs="Arial"/>
                <w:i/>
                <w:lang w:eastAsia="ru-RU"/>
              </w:rPr>
              <w:t>___</w:t>
            </w:r>
            <w:r w:rsidR="00717AB1">
              <w:rPr>
                <w:rFonts w:cs="Arial"/>
                <w:i/>
                <w:lang w:eastAsia="ru-RU"/>
              </w:rPr>
              <w:t>"</w:t>
            </w:r>
            <w:r w:rsidR="00837590" w:rsidRPr="00E4456D">
              <w:rPr>
                <w:rFonts w:cs="Arial"/>
                <w:i/>
                <w:lang w:eastAsia="ru-RU"/>
              </w:rPr>
              <w:t>_________________20___</w:t>
            </w:r>
            <w:r w:rsidR="00837590" w:rsidRPr="00E4456D">
              <w:rPr>
                <w:rFonts w:cs="Arial"/>
                <w:i/>
                <w:lang w:val="kk-KZ" w:eastAsia="ru-RU"/>
              </w:rPr>
              <w:t>ж/</w:t>
            </w:r>
            <w:r w:rsidR="00837590" w:rsidRPr="00E4456D">
              <w:rPr>
                <w:rFonts w:cs="Arial"/>
                <w:i/>
                <w:lang w:eastAsia="ru-RU"/>
              </w:rPr>
              <w:t>г.</w:t>
            </w:r>
          </w:p>
          <w:p w14:paraId="220B9BC1" w14:textId="77777777" w:rsidR="00837590" w:rsidRPr="00E4456D" w:rsidRDefault="00837590" w:rsidP="00EB6DA9">
            <w:pPr>
              <w:spacing w:after="120"/>
              <w:rPr>
                <w:rFonts w:cs="Arial"/>
                <w:lang w:val="kk-KZ" w:eastAsia="ru-RU"/>
              </w:rPr>
            </w:pPr>
          </w:p>
        </w:tc>
      </w:tr>
    </w:tbl>
    <w:p w14:paraId="04B78650" w14:textId="77777777" w:rsidR="00837590" w:rsidRPr="00A44735" w:rsidRDefault="00837590" w:rsidP="00A44735">
      <w:pPr>
        <w:spacing w:after="120"/>
        <w:rPr>
          <w:rFonts w:cs="Arial"/>
          <w:lang w:eastAsia="ru-RU"/>
        </w:rPr>
      </w:pPr>
    </w:p>
    <w:p w14:paraId="0FA867E8" w14:textId="2E355575" w:rsidR="00837590" w:rsidRPr="00E4456D" w:rsidRDefault="00837590" w:rsidP="00EB6DA9">
      <w:pPr>
        <w:spacing w:after="120"/>
        <w:ind w:firstLine="142"/>
        <w:rPr>
          <w:rFonts w:cs="Arial"/>
          <w:b/>
          <w:lang w:eastAsia="ru-RU"/>
        </w:rPr>
      </w:pPr>
      <w:r w:rsidRPr="00E4456D">
        <w:rPr>
          <w:rFonts w:cs="Arial"/>
          <w:b/>
          <w:lang w:val="kk-KZ" w:eastAsia="ru-RU"/>
        </w:rPr>
        <w:t>________/Реквизиты Биржи</w:t>
      </w:r>
      <w:r w:rsidR="006343FA">
        <w:rPr>
          <w:rFonts w:cs="Arial"/>
          <w:b/>
          <w:lang w:val="kk-KZ" w:eastAsia="ru-RU"/>
        </w:rPr>
        <w:t>/</w:t>
      </w:r>
      <w:r w:rsidR="006343FA" w:rsidRPr="006343FA">
        <w:rPr>
          <w:rFonts w:cs="Arial"/>
          <w:b/>
          <w:lang w:val="kk-KZ" w:eastAsia="ru-RU"/>
        </w:rPr>
        <w:t xml:space="preserve"> </w:t>
      </w:r>
      <w:r w:rsidR="006343FA" w:rsidRPr="00E4456D">
        <w:rPr>
          <w:rFonts w:cs="Arial"/>
          <w:b/>
          <w:lang w:val="kk-KZ" w:eastAsia="ru-RU"/>
        </w:rPr>
        <w:t>Биржаның деректемелері</w:t>
      </w:r>
      <w:r w:rsidRPr="00E4456D">
        <w:rPr>
          <w:rFonts w:cs="Arial"/>
          <w:b/>
          <w:lang w:eastAsia="ru-RU"/>
        </w:rPr>
        <w:t>:</w:t>
      </w:r>
    </w:p>
    <w:p w14:paraId="4AA6F5A3" w14:textId="62BCF046" w:rsidR="00837590" w:rsidRPr="00E4456D" w:rsidRDefault="00837590" w:rsidP="00EB6DA9">
      <w:pPr>
        <w:spacing w:after="120"/>
        <w:rPr>
          <w:rFonts w:cs="Arial"/>
          <w:lang w:val="kk-KZ" w:eastAsia="ru-RU"/>
        </w:rPr>
      </w:pPr>
      <w:r w:rsidRPr="00E4456D">
        <w:rPr>
          <w:rFonts w:cs="Arial"/>
          <w:lang w:val="kk-KZ" w:eastAsia="ru-RU"/>
        </w:rPr>
        <w:t>Тіркелген мекенжайы</w:t>
      </w:r>
      <w:r w:rsidRPr="00E4456D">
        <w:rPr>
          <w:rFonts w:cs="Arial"/>
          <w:lang w:eastAsia="ru-RU"/>
        </w:rPr>
        <w:t>/Адрес места регистрации:</w:t>
      </w:r>
      <w:r w:rsidRPr="00E4456D">
        <w:rPr>
          <w:rFonts w:cs="Arial"/>
          <w:bCs/>
          <w:iCs/>
          <w:lang w:eastAsia="ru-RU"/>
        </w:rPr>
        <w:t xml:space="preserve"> </w:t>
      </w:r>
      <w:r w:rsidRPr="00E4456D">
        <w:rPr>
          <w:rFonts w:cs="Arial"/>
          <w:lang w:val="kk-KZ" w:eastAsia="ru-RU"/>
        </w:rPr>
        <w:t xml:space="preserve">050040, </w:t>
      </w:r>
      <w:proofErr w:type="spellStart"/>
      <w:r w:rsidRPr="00E4456D">
        <w:rPr>
          <w:rFonts w:cs="Arial"/>
          <w:bCs/>
          <w:iCs/>
          <w:lang w:eastAsia="ru-RU"/>
        </w:rPr>
        <w:t>г.Алматы</w:t>
      </w:r>
      <w:proofErr w:type="spellEnd"/>
      <w:r w:rsidRPr="00E4456D">
        <w:rPr>
          <w:rFonts w:cs="Arial"/>
          <w:bCs/>
          <w:iCs/>
          <w:lang w:eastAsia="ru-RU"/>
        </w:rPr>
        <w:t xml:space="preserve">, </w:t>
      </w:r>
      <w:proofErr w:type="spellStart"/>
      <w:r w:rsidRPr="00E4456D">
        <w:rPr>
          <w:rFonts w:cs="Arial"/>
          <w:bCs/>
          <w:iCs/>
          <w:lang w:eastAsia="ru-RU"/>
        </w:rPr>
        <w:t>ул.Байзакова</w:t>
      </w:r>
      <w:proofErr w:type="spellEnd"/>
      <w:r w:rsidRPr="00E4456D">
        <w:rPr>
          <w:rFonts w:cs="Arial"/>
          <w:bCs/>
          <w:iCs/>
          <w:lang w:eastAsia="ru-RU"/>
        </w:rPr>
        <w:t xml:space="preserve"> 280, </w:t>
      </w:r>
      <w:r w:rsidR="00C753E5">
        <w:rPr>
          <w:rFonts w:cs="Arial"/>
          <w:bCs/>
          <w:iCs/>
          <w:lang w:eastAsia="ru-RU"/>
        </w:rPr>
        <w:t>с</w:t>
      </w:r>
      <w:r w:rsidRPr="00E4456D">
        <w:rPr>
          <w:rFonts w:cs="Arial"/>
          <w:bCs/>
          <w:iCs/>
          <w:lang w:eastAsia="ru-RU"/>
        </w:rPr>
        <w:t xml:space="preserve">еверная башня </w:t>
      </w:r>
      <w:r w:rsidR="00C753E5">
        <w:rPr>
          <w:rFonts w:cs="Arial"/>
          <w:bCs/>
          <w:iCs/>
          <w:lang w:eastAsia="ru-RU"/>
        </w:rPr>
        <w:t>м</w:t>
      </w:r>
      <w:r w:rsidRPr="00E4456D">
        <w:rPr>
          <w:rFonts w:cs="Arial"/>
          <w:bCs/>
          <w:iCs/>
          <w:lang w:eastAsia="ru-RU"/>
        </w:rPr>
        <w:t xml:space="preserve">ногофункционального комплекса </w:t>
      </w:r>
      <w:r w:rsidRPr="00E4456D">
        <w:rPr>
          <w:rFonts w:cs="Arial"/>
          <w:lang w:val="kk-KZ" w:eastAsia="ru-RU"/>
        </w:rPr>
        <w:t>"Almaty Towers", 8-й этаж, телефон: +7 (727) 237 5300, факс: +7 (727) 296 6402</w:t>
      </w:r>
    </w:p>
    <w:p w14:paraId="230C0F7F" w14:textId="77777777" w:rsidR="00837590" w:rsidRPr="002813C3" w:rsidRDefault="00837590" w:rsidP="00A44735">
      <w:pPr>
        <w:spacing w:after="120"/>
        <w:rPr>
          <w:rFonts w:cs="Arial"/>
          <w:lang w:val="kk-KZ" w:eastAsia="ru-RU"/>
        </w:rPr>
      </w:pPr>
    </w:p>
    <w:sectPr w:rsidR="00837590" w:rsidRPr="002813C3" w:rsidSect="00557F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E6E" w14:textId="77777777" w:rsidR="00A66872" w:rsidRDefault="00A66872">
      <w:r>
        <w:separator/>
      </w:r>
    </w:p>
    <w:p w14:paraId="70E5E16C" w14:textId="77777777" w:rsidR="00A66872" w:rsidRDefault="00A66872"/>
    <w:p w14:paraId="3E05E6AB" w14:textId="77777777" w:rsidR="00A66872" w:rsidRDefault="00A66872"/>
    <w:p w14:paraId="036F0079" w14:textId="77777777" w:rsidR="00A66872" w:rsidRDefault="00A66872"/>
  </w:endnote>
  <w:endnote w:type="continuationSeparator" w:id="0">
    <w:p w14:paraId="2BEB0DF5" w14:textId="77777777" w:rsidR="00A66872" w:rsidRDefault="00A66872">
      <w:r>
        <w:continuationSeparator/>
      </w:r>
    </w:p>
    <w:p w14:paraId="73833F20" w14:textId="77777777" w:rsidR="00A66872" w:rsidRDefault="00A66872"/>
    <w:p w14:paraId="0D19A7A3" w14:textId="77777777" w:rsidR="00A66872" w:rsidRDefault="00A66872"/>
    <w:p w14:paraId="2C40D92E" w14:textId="77777777" w:rsidR="00A66872" w:rsidRDefault="00A66872"/>
  </w:endnote>
  <w:endnote w:type="continuationNotice" w:id="1">
    <w:p w14:paraId="62A79C2A" w14:textId="77777777" w:rsidR="00A66872" w:rsidRDefault="00A66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5B2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529B" w14:textId="77777777" w:rsidR="00A66872" w:rsidRDefault="00A66872">
      <w:r>
        <w:separator/>
      </w:r>
    </w:p>
  </w:footnote>
  <w:footnote w:type="continuationSeparator" w:id="0">
    <w:p w14:paraId="05F218D0" w14:textId="77777777" w:rsidR="00A66872" w:rsidRDefault="00A66872">
      <w:r>
        <w:continuationSeparator/>
      </w:r>
    </w:p>
  </w:footnote>
  <w:footnote w:type="continuationNotice" w:id="1">
    <w:p w14:paraId="4DA59821" w14:textId="77777777" w:rsidR="00A66872" w:rsidRDefault="00A66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078" w14:textId="30C28A65" w:rsidR="00B83C58" w:rsidRDefault="00B83C58" w:rsidP="00343E45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 xml:space="preserve">Правила </w:t>
    </w:r>
    <w:r w:rsidR="005B624B" w:rsidRPr="005B624B">
      <w:rPr>
        <w:rFonts w:ascii="Times New Roman" w:hAnsi="Times New Roman"/>
        <w:b/>
        <w:color w:val="808080"/>
      </w:rPr>
      <w:t xml:space="preserve">оказания услуг приема, учета и контроля залогового обеспечения в системе обеспечения завершенности расчетов </w:t>
    </w:r>
    <w:r w:rsidR="006E1102">
      <w:rPr>
        <w:rFonts w:ascii="Times New Roman" w:hAnsi="Times New Roman"/>
        <w:b/>
        <w:color w:val="808080"/>
      </w:rPr>
      <w:t xml:space="preserve">в </w:t>
    </w:r>
    <w:r w:rsidR="005B624B" w:rsidRPr="005B624B">
      <w:rPr>
        <w:rFonts w:ascii="Times New Roman" w:hAnsi="Times New Roman"/>
        <w:b/>
        <w:color w:val="808080"/>
      </w:rPr>
      <w:t xml:space="preserve">межбанковской </w:t>
    </w:r>
    <w:r w:rsidR="006E1102" w:rsidRPr="005B624B">
      <w:rPr>
        <w:rFonts w:ascii="Times New Roman" w:hAnsi="Times New Roman"/>
        <w:b/>
        <w:color w:val="808080"/>
      </w:rPr>
      <w:t>систем</w:t>
    </w:r>
    <w:r w:rsidR="006E1102">
      <w:rPr>
        <w:rFonts w:ascii="Times New Roman" w:hAnsi="Times New Roman"/>
        <w:b/>
        <w:color w:val="808080"/>
      </w:rPr>
      <w:t>е</w:t>
    </w:r>
    <w:r w:rsidR="006E1102" w:rsidRPr="005B624B">
      <w:rPr>
        <w:rFonts w:ascii="Times New Roman" w:hAnsi="Times New Roman"/>
        <w:b/>
        <w:color w:val="808080"/>
      </w:rPr>
      <w:t xml:space="preserve"> </w:t>
    </w:r>
    <w:r w:rsidR="005B624B" w:rsidRPr="005B624B">
      <w:rPr>
        <w:rFonts w:ascii="Times New Roman" w:hAnsi="Times New Roman"/>
        <w:b/>
        <w:color w:val="808080"/>
      </w:rPr>
      <w:t>платежных карточек</w:t>
    </w:r>
  </w:p>
  <w:p w14:paraId="157337C2" w14:textId="77777777" w:rsidR="00B83C58" w:rsidRDefault="00B83C58" w:rsidP="00343E45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3"/>
    <w:multiLevelType w:val="hybridMultilevel"/>
    <w:tmpl w:val="40EAB3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34B0B08"/>
    <w:multiLevelType w:val="hybridMultilevel"/>
    <w:tmpl w:val="B41C236A"/>
    <w:lvl w:ilvl="0" w:tplc="204A124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FDD"/>
    <w:multiLevelType w:val="hybridMultilevel"/>
    <w:tmpl w:val="4F8631B8"/>
    <w:lvl w:ilvl="0" w:tplc="A39886B4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F66"/>
    <w:multiLevelType w:val="hybridMultilevel"/>
    <w:tmpl w:val="474ECA92"/>
    <w:lvl w:ilvl="0" w:tplc="02303868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F2D65"/>
    <w:multiLevelType w:val="hybridMultilevel"/>
    <w:tmpl w:val="1FF206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89D"/>
    <w:multiLevelType w:val="hybridMultilevel"/>
    <w:tmpl w:val="18524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2"/>
    <w:multiLevelType w:val="hybridMultilevel"/>
    <w:tmpl w:val="7D6E83F2"/>
    <w:lvl w:ilvl="0" w:tplc="627EF4BC">
      <w:start w:val="1"/>
      <w:numFmt w:val="decimal"/>
      <w:lvlText w:val="%1."/>
      <w:lvlJc w:val="left"/>
      <w:pPr>
        <w:ind w:left="201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511EFE"/>
    <w:multiLevelType w:val="multilevel"/>
    <w:tmpl w:val="5FB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763143"/>
    <w:multiLevelType w:val="hybridMultilevel"/>
    <w:tmpl w:val="474ECA92"/>
    <w:lvl w:ilvl="0" w:tplc="FFFFFFFF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2"/>
  </w:num>
  <w:num w:numId="2" w16cid:durableId="872041711">
    <w:abstractNumId w:val="11"/>
  </w:num>
  <w:num w:numId="3" w16cid:durableId="1592473495">
    <w:abstractNumId w:val="5"/>
  </w:num>
  <w:num w:numId="4" w16cid:durableId="318580096">
    <w:abstractNumId w:val="4"/>
  </w:num>
  <w:num w:numId="5" w16cid:durableId="1046638747">
    <w:abstractNumId w:val="9"/>
  </w:num>
  <w:num w:numId="6" w16cid:durableId="1581409840">
    <w:abstractNumId w:val="6"/>
  </w:num>
  <w:num w:numId="7" w16cid:durableId="23411699">
    <w:abstractNumId w:val="13"/>
  </w:num>
  <w:num w:numId="8" w16cid:durableId="1371151150">
    <w:abstractNumId w:val="10"/>
  </w:num>
  <w:num w:numId="9" w16cid:durableId="1681850595">
    <w:abstractNumId w:val="1"/>
  </w:num>
  <w:num w:numId="10" w16cid:durableId="1111894924">
    <w:abstractNumId w:val="15"/>
  </w:num>
  <w:num w:numId="11" w16cid:durableId="1581866995">
    <w:abstractNumId w:val="16"/>
  </w:num>
  <w:num w:numId="12" w16cid:durableId="724566186">
    <w:abstractNumId w:val="14"/>
  </w:num>
  <w:num w:numId="13" w16cid:durableId="833643152">
    <w:abstractNumId w:val="17"/>
  </w:num>
  <w:num w:numId="14" w16cid:durableId="215239787">
    <w:abstractNumId w:val="3"/>
  </w:num>
  <w:num w:numId="15" w16cid:durableId="1651206854">
    <w:abstractNumId w:val="18"/>
  </w:num>
  <w:num w:numId="16" w16cid:durableId="1735658199">
    <w:abstractNumId w:val="7"/>
  </w:num>
  <w:num w:numId="17" w16cid:durableId="1791364463">
    <w:abstractNumId w:val="2"/>
  </w:num>
  <w:num w:numId="18" w16cid:durableId="2046519543">
    <w:abstractNumId w:val="0"/>
  </w:num>
  <w:num w:numId="19" w16cid:durableId="101780489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E63"/>
    <w:rsid w:val="00010F5D"/>
    <w:rsid w:val="00011177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20128"/>
    <w:rsid w:val="000204AA"/>
    <w:rsid w:val="000205FF"/>
    <w:rsid w:val="00020633"/>
    <w:rsid w:val="0002065A"/>
    <w:rsid w:val="000206E8"/>
    <w:rsid w:val="000209D0"/>
    <w:rsid w:val="00020C24"/>
    <w:rsid w:val="00020DA1"/>
    <w:rsid w:val="00020EF4"/>
    <w:rsid w:val="00020FDC"/>
    <w:rsid w:val="0002128F"/>
    <w:rsid w:val="00021612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D31"/>
    <w:rsid w:val="00024053"/>
    <w:rsid w:val="0002412B"/>
    <w:rsid w:val="000241EC"/>
    <w:rsid w:val="0002424F"/>
    <w:rsid w:val="000245E9"/>
    <w:rsid w:val="00024780"/>
    <w:rsid w:val="000248BF"/>
    <w:rsid w:val="00024A3A"/>
    <w:rsid w:val="00024D26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654"/>
    <w:rsid w:val="000277F3"/>
    <w:rsid w:val="00027AD9"/>
    <w:rsid w:val="00027CFD"/>
    <w:rsid w:val="00027D74"/>
    <w:rsid w:val="00030244"/>
    <w:rsid w:val="000302B8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DA0"/>
    <w:rsid w:val="00032E28"/>
    <w:rsid w:val="00033060"/>
    <w:rsid w:val="0003327E"/>
    <w:rsid w:val="000337DE"/>
    <w:rsid w:val="00033D8A"/>
    <w:rsid w:val="00033EBF"/>
    <w:rsid w:val="000340F3"/>
    <w:rsid w:val="00034500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93C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4F3D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C45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804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336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9A2"/>
    <w:rsid w:val="00076F89"/>
    <w:rsid w:val="00077688"/>
    <w:rsid w:val="00077AC2"/>
    <w:rsid w:val="00077E01"/>
    <w:rsid w:val="00077F8D"/>
    <w:rsid w:val="0008000A"/>
    <w:rsid w:val="0008029A"/>
    <w:rsid w:val="00080466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FA1"/>
    <w:rsid w:val="00083FD1"/>
    <w:rsid w:val="000845BD"/>
    <w:rsid w:val="0008505D"/>
    <w:rsid w:val="00085608"/>
    <w:rsid w:val="00085AE9"/>
    <w:rsid w:val="00085C29"/>
    <w:rsid w:val="00085F4F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D86"/>
    <w:rsid w:val="000A5F05"/>
    <w:rsid w:val="000A6306"/>
    <w:rsid w:val="000A63AA"/>
    <w:rsid w:val="000A63F0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3F5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741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6D22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AEB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541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0B4C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2C8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0C5"/>
    <w:rsid w:val="001073D0"/>
    <w:rsid w:val="00107459"/>
    <w:rsid w:val="001074DA"/>
    <w:rsid w:val="001074EE"/>
    <w:rsid w:val="00107B35"/>
    <w:rsid w:val="00107C02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D4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458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2A8D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2F9E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5FDA"/>
    <w:rsid w:val="00166134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5C9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F9A"/>
    <w:rsid w:val="001A14A0"/>
    <w:rsid w:val="001A14E9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A7"/>
    <w:rsid w:val="001A302A"/>
    <w:rsid w:val="001A3277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FC"/>
    <w:rsid w:val="001A7479"/>
    <w:rsid w:val="001A7501"/>
    <w:rsid w:val="001A77A3"/>
    <w:rsid w:val="001A77C9"/>
    <w:rsid w:val="001A7808"/>
    <w:rsid w:val="001A794C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A3A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88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9D5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61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EF6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A5B"/>
    <w:rsid w:val="00251C08"/>
    <w:rsid w:val="00251E78"/>
    <w:rsid w:val="002522FF"/>
    <w:rsid w:val="002526B0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1D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491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3C3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BF0"/>
    <w:rsid w:val="002A1271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42FF"/>
    <w:rsid w:val="002A460A"/>
    <w:rsid w:val="002A483D"/>
    <w:rsid w:val="002A5041"/>
    <w:rsid w:val="002A50A2"/>
    <w:rsid w:val="002A540B"/>
    <w:rsid w:val="002A5689"/>
    <w:rsid w:val="002A599C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77E"/>
    <w:rsid w:val="002C6B1F"/>
    <w:rsid w:val="002C6D9A"/>
    <w:rsid w:val="002C72E4"/>
    <w:rsid w:val="002C74E5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3F09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23B"/>
    <w:rsid w:val="002E0250"/>
    <w:rsid w:val="002E02B8"/>
    <w:rsid w:val="002E03CB"/>
    <w:rsid w:val="002E0D9C"/>
    <w:rsid w:val="002E0DEC"/>
    <w:rsid w:val="002E0ED1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019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2DC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3DF"/>
    <w:rsid w:val="003007AF"/>
    <w:rsid w:val="00300831"/>
    <w:rsid w:val="00300A02"/>
    <w:rsid w:val="00300B03"/>
    <w:rsid w:val="00300DE7"/>
    <w:rsid w:val="00301796"/>
    <w:rsid w:val="003017AB"/>
    <w:rsid w:val="00301EA1"/>
    <w:rsid w:val="00301EDC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3D"/>
    <w:rsid w:val="00303E8C"/>
    <w:rsid w:val="00303E95"/>
    <w:rsid w:val="003048E4"/>
    <w:rsid w:val="00304ADA"/>
    <w:rsid w:val="00304C49"/>
    <w:rsid w:val="003058DD"/>
    <w:rsid w:val="00305958"/>
    <w:rsid w:val="00305DB6"/>
    <w:rsid w:val="003061D6"/>
    <w:rsid w:val="0030636D"/>
    <w:rsid w:val="0030636E"/>
    <w:rsid w:val="0030641E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5B"/>
    <w:rsid w:val="00307A69"/>
    <w:rsid w:val="00307D97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314E"/>
    <w:rsid w:val="0031321C"/>
    <w:rsid w:val="0031330E"/>
    <w:rsid w:val="003133B2"/>
    <w:rsid w:val="003139B6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0F6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BED"/>
    <w:rsid w:val="00333C4C"/>
    <w:rsid w:val="00333EA2"/>
    <w:rsid w:val="00334245"/>
    <w:rsid w:val="0033427E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176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930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1AE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677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22"/>
    <w:rsid w:val="003A76F4"/>
    <w:rsid w:val="003A7736"/>
    <w:rsid w:val="003A7B5B"/>
    <w:rsid w:val="003B024E"/>
    <w:rsid w:val="003B049B"/>
    <w:rsid w:val="003B06B5"/>
    <w:rsid w:val="003B0DA0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71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6DB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492F"/>
    <w:rsid w:val="003E50D8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ADB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D79"/>
    <w:rsid w:val="00406047"/>
    <w:rsid w:val="00406359"/>
    <w:rsid w:val="004064E6"/>
    <w:rsid w:val="00406901"/>
    <w:rsid w:val="00406949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4CA"/>
    <w:rsid w:val="00412A34"/>
    <w:rsid w:val="00412B7E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833"/>
    <w:rsid w:val="00414CD0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EDC"/>
    <w:rsid w:val="0042203E"/>
    <w:rsid w:val="00422282"/>
    <w:rsid w:val="004222E9"/>
    <w:rsid w:val="004223DB"/>
    <w:rsid w:val="00422776"/>
    <w:rsid w:val="004229A4"/>
    <w:rsid w:val="00422AC3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57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B34"/>
    <w:rsid w:val="00450DCD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E4F"/>
    <w:rsid w:val="00453F9D"/>
    <w:rsid w:val="004540F1"/>
    <w:rsid w:val="004543A9"/>
    <w:rsid w:val="0045446D"/>
    <w:rsid w:val="004545A5"/>
    <w:rsid w:val="0045466D"/>
    <w:rsid w:val="0045482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DF5"/>
    <w:rsid w:val="00457F2D"/>
    <w:rsid w:val="0046004A"/>
    <w:rsid w:val="00460A9A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BFD"/>
    <w:rsid w:val="00472CA7"/>
    <w:rsid w:val="00473008"/>
    <w:rsid w:val="00473025"/>
    <w:rsid w:val="00473286"/>
    <w:rsid w:val="00473584"/>
    <w:rsid w:val="004738AC"/>
    <w:rsid w:val="00473949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006"/>
    <w:rsid w:val="00491435"/>
    <w:rsid w:val="00491562"/>
    <w:rsid w:val="004919FC"/>
    <w:rsid w:val="00491BAA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03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10F6"/>
    <w:rsid w:val="004B16E9"/>
    <w:rsid w:val="004B18AA"/>
    <w:rsid w:val="004B1A1D"/>
    <w:rsid w:val="004B1EDC"/>
    <w:rsid w:val="004B20FD"/>
    <w:rsid w:val="004B230A"/>
    <w:rsid w:val="004B262E"/>
    <w:rsid w:val="004B2799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846"/>
    <w:rsid w:val="004C79C0"/>
    <w:rsid w:val="004C7BF0"/>
    <w:rsid w:val="004C7BF2"/>
    <w:rsid w:val="004C7DBA"/>
    <w:rsid w:val="004C7F1A"/>
    <w:rsid w:val="004C7FF2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423"/>
    <w:rsid w:val="004D74CF"/>
    <w:rsid w:val="004D7656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3A9"/>
    <w:rsid w:val="004E6421"/>
    <w:rsid w:val="004E66C9"/>
    <w:rsid w:val="004E6A13"/>
    <w:rsid w:val="004E6A2F"/>
    <w:rsid w:val="004E6E09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ACD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25D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9FA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DDB"/>
    <w:rsid w:val="00536E8D"/>
    <w:rsid w:val="00537350"/>
    <w:rsid w:val="00537387"/>
    <w:rsid w:val="005373E0"/>
    <w:rsid w:val="0053773E"/>
    <w:rsid w:val="00537D39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700E8"/>
    <w:rsid w:val="005706AC"/>
    <w:rsid w:val="005706AE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9C"/>
    <w:rsid w:val="0059049F"/>
    <w:rsid w:val="00590561"/>
    <w:rsid w:val="00590598"/>
    <w:rsid w:val="00590B8A"/>
    <w:rsid w:val="00591063"/>
    <w:rsid w:val="0059138A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BA"/>
    <w:rsid w:val="005A0120"/>
    <w:rsid w:val="005A02CD"/>
    <w:rsid w:val="005A0B65"/>
    <w:rsid w:val="005A0D4A"/>
    <w:rsid w:val="005A0E66"/>
    <w:rsid w:val="005A0F6B"/>
    <w:rsid w:val="005A133C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051"/>
    <w:rsid w:val="005B1358"/>
    <w:rsid w:val="005B2263"/>
    <w:rsid w:val="005B22C4"/>
    <w:rsid w:val="005B23C2"/>
    <w:rsid w:val="005B2450"/>
    <w:rsid w:val="005B2524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C7B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24B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B13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41B"/>
    <w:rsid w:val="005C350F"/>
    <w:rsid w:val="005C35BE"/>
    <w:rsid w:val="005C364C"/>
    <w:rsid w:val="005C371C"/>
    <w:rsid w:val="005C3843"/>
    <w:rsid w:val="005C3BC1"/>
    <w:rsid w:val="005C3D39"/>
    <w:rsid w:val="005C3E5F"/>
    <w:rsid w:val="005C42E8"/>
    <w:rsid w:val="005C4377"/>
    <w:rsid w:val="005C44A5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EF2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A65"/>
    <w:rsid w:val="00606AA6"/>
    <w:rsid w:val="00606BC9"/>
    <w:rsid w:val="00606C65"/>
    <w:rsid w:val="0060720F"/>
    <w:rsid w:val="0060732D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398"/>
    <w:rsid w:val="0063173B"/>
    <w:rsid w:val="00631912"/>
    <w:rsid w:val="00631A18"/>
    <w:rsid w:val="00631F9B"/>
    <w:rsid w:val="006321F6"/>
    <w:rsid w:val="00632241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3FA"/>
    <w:rsid w:val="00634427"/>
    <w:rsid w:val="00634643"/>
    <w:rsid w:val="0063488A"/>
    <w:rsid w:val="00634D51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835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C2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5C3"/>
    <w:rsid w:val="006656ED"/>
    <w:rsid w:val="006661A5"/>
    <w:rsid w:val="00666426"/>
    <w:rsid w:val="00666608"/>
    <w:rsid w:val="00666AC9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EE7"/>
    <w:rsid w:val="00682F09"/>
    <w:rsid w:val="00682F6C"/>
    <w:rsid w:val="006831FB"/>
    <w:rsid w:val="0068329E"/>
    <w:rsid w:val="006834A4"/>
    <w:rsid w:val="00683E59"/>
    <w:rsid w:val="006843E9"/>
    <w:rsid w:val="006844A8"/>
    <w:rsid w:val="00684581"/>
    <w:rsid w:val="00684622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84C"/>
    <w:rsid w:val="006938FE"/>
    <w:rsid w:val="00693AA8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ABC"/>
    <w:rsid w:val="006A6B1B"/>
    <w:rsid w:val="006A6B42"/>
    <w:rsid w:val="006A6B8B"/>
    <w:rsid w:val="006A6BA1"/>
    <w:rsid w:val="006A70AA"/>
    <w:rsid w:val="006A7490"/>
    <w:rsid w:val="006A760A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51E"/>
    <w:rsid w:val="006B35EE"/>
    <w:rsid w:val="006B3A5C"/>
    <w:rsid w:val="006B3BF1"/>
    <w:rsid w:val="006B3CB4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468"/>
    <w:rsid w:val="006C0509"/>
    <w:rsid w:val="006C08A1"/>
    <w:rsid w:val="006C0BCB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53F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2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0F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BC0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637E"/>
    <w:rsid w:val="0070658E"/>
    <w:rsid w:val="00706915"/>
    <w:rsid w:val="0070692B"/>
    <w:rsid w:val="0070699E"/>
    <w:rsid w:val="00706A4B"/>
    <w:rsid w:val="00707317"/>
    <w:rsid w:val="00707480"/>
    <w:rsid w:val="0070764D"/>
    <w:rsid w:val="00707AF5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AB1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2E82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AE6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902"/>
    <w:rsid w:val="007539DE"/>
    <w:rsid w:val="00753A93"/>
    <w:rsid w:val="00753C89"/>
    <w:rsid w:val="007540E3"/>
    <w:rsid w:val="0075427E"/>
    <w:rsid w:val="007542D2"/>
    <w:rsid w:val="0075437E"/>
    <w:rsid w:val="007545A7"/>
    <w:rsid w:val="00754697"/>
    <w:rsid w:val="007548D7"/>
    <w:rsid w:val="0075492F"/>
    <w:rsid w:val="00755180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39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B9"/>
    <w:rsid w:val="00783CC8"/>
    <w:rsid w:val="007844A7"/>
    <w:rsid w:val="007848C3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851"/>
    <w:rsid w:val="007A1D69"/>
    <w:rsid w:val="007A20D8"/>
    <w:rsid w:val="007A2171"/>
    <w:rsid w:val="007A27F1"/>
    <w:rsid w:val="007A2E86"/>
    <w:rsid w:val="007A30B7"/>
    <w:rsid w:val="007A31AF"/>
    <w:rsid w:val="007A3344"/>
    <w:rsid w:val="007A35FE"/>
    <w:rsid w:val="007A378F"/>
    <w:rsid w:val="007A385C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D4E"/>
    <w:rsid w:val="007B500C"/>
    <w:rsid w:val="007B572F"/>
    <w:rsid w:val="007B5811"/>
    <w:rsid w:val="007B5AB3"/>
    <w:rsid w:val="007B69CD"/>
    <w:rsid w:val="007B6A57"/>
    <w:rsid w:val="007B6AB7"/>
    <w:rsid w:val="007B6E58"/>
    <w:rsid w:val="007B74FF"/>
    <w:rsid w:val="007B75B0"/>
    <w:rsid w:val="007B79FB"/>
    <w:rsid w:val="007B7A33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85"/>
    <w:rsid w:val="007E2FB5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4C3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6E31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3F9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730E"/>
    <w:rsid w:val="00837590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19C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8A"/>
    <w:rsid w:val="008721BF"/>
    <w:rsid w:val="008721D5"/>
    <w:rsid w:val="008727FA"/>
    <w:rsid w:val="0087293B"/>
    <w:rsid w:val="008729B3"/>
    <w:rsid w:val="00872CB9"/>
    <w:rsid w:val="00872D05"/>
    <w:rsid w:val="00872D0F"/>
    <w:rsid w:val="00873C73"/>
    <w:rsid w:val="00873E13"/>
    <w:rsid w:val="0087408D"/>
    <w:rsid w:val="00874293"/>
    <w:rsid w:val="008743C2"/>
    <w:rsid w:val="00874403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AF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4C4"/>
    <w:rsid w:val="0088778D"/>
    <w:rsid w:val="008877D9"/>
    <w:rsid w:val="008877E6"/>
    <w:rsid w:val="00887CFB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4F6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DC6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4C"/>
    <w:rsid w:val="008C1059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4A3"/>
    <w:rsid w:val="008C467E"/>
    <w:rsid w:val="008C48C8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2CD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CDC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49A"/>
    <w:rsid w:val="0090262D"/>
    <w:rsid w:val="00902BA3"/>
    <w:rsid w:val="00902EB2"/>
    <w:rsid w:val="0090345D"/>
    <w:rsid w:val="009035EB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5570"/>
    <w:rsid w:val="009155C2"/>
    <w:rsid w:val="00915956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890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30E"/>
    <w:rsid w:val="0092595F"/>
    <w:rsid w:val="009259A5"/>
    <w:rsid w:val="00925BAE"/>
    <w:rsid w:val="00925CA2"/>
    <w:rsid w:val="00925D05"/>
    <w:rsid w:val="00925D99"/>
    <w:rsid w:val="00925F62"/>
    <w:rsid w:val="00926155"/>
    <w:rsid w:val="0092616D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8C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1B01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A50"/>
    <w:rsid w:val="00934BB4"/>
    <w:rsid w:val="00934DA4"/>
    <w:rsid w:val="009352C3"/>
    <w:rsid w:val="0093533A"/>
    <w:rsid w:val="0093568A"/>
    <w:rsid w:val="0093582C"/>
    <w:rsid w:val="0093589D"/>
    <w:rsid w:val="0093594F"/>
    <w:rsid w:val="00935C34"/>
    <w:rsid w:val="0093609A"/>
    <w:rsid w:val="0093619D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304E"/>
    <w:rsid w:val="00943208"/>
    <w:rsid w:val="00943603"/>
    <w:rsid w:val="00943892"/>
    <w:rsid w:val="00943A15"/>
    <w:rsid w:val="00943ED4"/>
    <w:rsid w:val="00943F85"/>
    <w:rsid w:val="0094400C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415A"/>
    <w:rsid w:val="009541D8"/>
    <w:rsid w:val="00954346"/>
    <w:rsid w:val="0095451F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A96"/>
    <w:rsid w:val="00961C7B"/>
    <w:rsid w:val="00961D12"/>
    <w:rsid w:val="00961D17"/>
    <w:rsid w:val="00961D66"/>
    <w:rsid w:val="00961DFC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A4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2ED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CD"/>
    <w:rsid w:val="00986135"/>
    <w:rsid w:val="0098619B"/>
    <w:rsid w:val="009861BC"/>
    <w:rsid w:val="0098621C"/>
    <w:rsid w:val="00986490"/>
    <w:rsid w:val="009868EB"/>
    <w:rsid w:val="009869A4"/>
    <w:rsid w:val="009869F9"/>
    <w:rsid w:val="00986B73"/>
    <w:rsid w:val="00986ECC"/>
    <w:rsid w:val="00987503"/>
    <w:rsid w:val="00987696"/>
    <w:rsid w:val="009876FA"/>
    <w:rsid w:val="00987868"/>
    <w:rsid w:val="0098794D"/>
    <w:rsid w:val="00987D01"/>
    <w:rsid w:val="00987DD2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46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958"/>
    <w:rsid w:val="00994988"/>
    <w:rsid w:val="00994C0D"/>
    <w:rsid w:val="00994D27"/>
    <w:rsid w:val="00994E61"/>
    <w:rsid w:val="00994FE5"/>
    <w:rsid w:val="0099502D"/>
    <w:rsid w:val="0099508B"/>
    <w:rsid w:val="0099515A"/>
    <w:rsid w:val="00995431"/>
    <w:rsid w:val="00995831"/>
    <w:rsid w:val="009958A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D9A"/>
    <w:rsid w:val="009D1EC1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287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957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94D"/>
    <w:rsid w:val="00A01B2B"/>
    <w:rsid w:val="00A01D1D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428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735"/>
    <w:rsid w:val="00A44869"/>
    <w:rsid w:val="00A44914"/>
    <w:rsid w:val="00A44E91"/>
    <w:rsid w:val="00A4507E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D8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872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3027"/>
    <w:rsid w:val="00A73619"/>
    <w:rsid w:val="00A73B2F"/>
    <w:rsid w:val="00A73D56"/>
    <w:rsid w:val="00A73DDA"/>
    <w:rsid w:val="00A740F8"/>
    <w:rsid w:val="00A7419F"/>
    <w:rsid w:val="00A74738"/>
    <w:rsid w:val="00A74919"/>
    <w:rsid w:val="00A74A06"/>
    <w:rsid w:val="00A74B23"/>
    <w:rsid w:val="00A75149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E3B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56B"/>
    <w:rsid w:val="00A9564D"/>
    <w:rsid w:val="00A95794"/>
    <w:rsid w:val="00A958AB"/>
    <w:rsid w:val="00A95932"/>
    <w:rsid w:val="00A95AEE"/>
    <w:rsid w:val="00A95C39"/>
    <w:rsid w:val="00A95C6D"/>
    <w:rsid w:val="00A95D44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AA1"/>
    <w:rsid w:val="00AA7AE7"/>
    <w:rsid w:val="00AA7B3D"/>
    <w:rsid w:val="00AA7FF7"/>
    <w:rsid w:val="00AB00B5"/>
    <w:rsid w:val="00AB03D6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57E"/>
    <w:rsid w:val="00AC362D"/>
    <w:rsid w:val="00AC387D"/>
    <w:rsid w:val="00AC3964"/>
    <w:rsid w:val="00AC3B19"/>
    <w:rsid w:val="00AC3CAB"/>
    <w:rsid w:val="00AC40ED"/>
    <w:rsid w:val="00AC42FB"/>
    <w:rsid w:val="00AC466C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529"/>
    <w:rsid w:val="00AD5E51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931"/>
    <w:rsid w:val="00AE5AB3"/>
    <w:rsid w:val="00AE5ADB"/>
    <w:rsid w:val="00AE5B35"/>
    <w:rsid w:val="00AE5BE7"/>
    <w:rsid w:val="00AE5D1C"/>
    <w:rsid w:val="00AE60B2"/>
    <w:rsid w:val="00AE63F9"/>
    <w:rsid w:val="00AE6801"/>
    <w:rsid w:val="00AE6916"/>
    <w:rsid w:val="00AE6E06"/>
    <w:rsid w:val="00AE6E67"/>
    <w:rsid w:val="00AE6E92"/>
    <w:rsid w:val="00AE72B3"/>
    <w:rsid w:val="00AE74D6"/>
    <w:rsid w:val="00AE7547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7B6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D8E"/>
    <w:rsid w:val="00B14DE6"/>
    <w:rsid w:val="00B1515B"/>
    <w:rsid w:val="00B15182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158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BAE"/>
    <w:rsid w:val="00B34CC7"/>
    <w:rsid w:val="00B350C4"/>
    <w:rsid w:val="00B350CE"/>
    <w:rsid w:val="00B352C2"/>
    <w:rsid w:val="00B3585D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6C3F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CB5"/>
    <w:rsid w:val="00B54D1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5023"/>
    <w:rsid w:val="00B6514C"/>
    <w:rsid w:val="00B65344"/>
    <w:rsid w:val="00B653CE"/>
    <w:rsid w:val="00B653F4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6C1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3C60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80D"/>
    <w:rsid w:val="00B778C6"/>
    <w:rsid w:val="00B77E48"/>
    <w:rsid w:val="00B8000C"/>
    <w:rsid w:val="00B80747"/>
    <w:rsid w:val="00B80894"/>
    <w:rsid w:val="00B80910"/>
    <w:rsid w:val="00B80A1A"/>
    <w:rsid w:val="00B80B1A"/>
    <w:rsid w:val="00B80C15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566"/>
    <w:rsid w:val="00B955D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30C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0D"/>
    <w:rsid w:val="00BC5EF5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D9F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D8F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ECC"/>
    <w:rsid w:val="00BF6EEF"/>
    <w:rsid w:val="00BF7001"/>
    <w:rsid w:val="00BF7318"/>
    <w:rsid w:val="00BF775C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66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91D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447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3AD"/>
    <w:rsid w:val="00C51550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880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604F"/>
    <w:rsid w:val="00C5605F"/>
    <w:rsid w:val="00C56157"/>
    <w:rsid w:val="00C56174"/>
    <w:rsid w:val="00C5636C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B15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7076D"/>
    <w:rsid w:val="00C70C70"/>
    <w:rsid w:val="00C71168"/>
    <w:rsid w:val="00C712DE"/>
    <w:rsid w:val="00C712F8"/>
    <w:rsid w:val="00C71377"/>
    <w:rsid w:val="00C7146E"/>
    <w:rsid w:val="00C715AA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A24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3E5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238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7E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2AE"/>
    <w:rsid w:val="00CC45B2"/>
    <w:rsid w:val="00CC45E1"/>
    <w:rsid w:val="00CC470C"/>
    <w:rsid w:val="00CC47F0"/>
    <w:rsid w:val="00CC49B6"/>
    <w:rsid w:val="00CC4DF1"/>
    <w:rsid w:val="00CC4E81"/>
    <w:rsid w:val="00CC550C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D1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9FB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BFF"/>
    <w:rsid w:val="00CF7DF1"/>
    <w:rsid w:val="00CF7E63"/>
    <w:rsid w:val="00CF7F22"/>
    <w:rsid w:val="00CF7F34"/>
    <w:rsid w:val="00CF7FBD"/>
    <w:rsid w:val="00D00388"/>
    <w:rsid w:val="00D00526"/>
    <w:rsid w:val="00D006B6"/>
    <w:rsid w:val="00D0091C"/>
    <w:rsid w:val="00D015CC"/>
    <w:rsid w:val="00D0275B"/>
    <w:rsid w:val="00D027AF"/>
    <w:rsid w:val="00D028F4"/>
    <w:rsid w:val="00D02DF7"/>
    <w:rsid w:val="00D02FEF"/>
    <w:rsid w:val="00D03630"/>
    <w:rsid w:val="00D039B4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50A2"/>
    <w:rsid w:val="00D260A2"/>
    <w:rsid w:val="00D26400"/>
    <w:rsid w:val="00D2661D"/>
    <w:rsid w:val="00D26664"/>
    <w:rsid w:val="00D266CB"/>
    <w:rsid w:val="00D26B78"/>
    <w:rsid w:val="00D26C71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F5E"/>
    <w:rsid w:val="00D4045A"/>
    <w:rsid w:val="00D405CB"/>
    <w:rsid w:val="00D40E69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ED9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BA4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F05"/>
    <w:rsid w:val="00D83361"/>
    <w:rsid w:val="00D835FC"/>
    <w:rsid w:val="00D8363D"/>
    <w:rsid w:val="00D83C23"/>
    <w:rsid w:val="00D84528"/>
    <w:rsid w:val="00D84679"/>
    <w:rsid w:val="00D848EF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A17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90A"/>
    <w:rsid w:val="00DA3D10"/>
    <w:rsid w:val="00DA4133"/>
    <w:rsid w:val="00DA419A"/>
    <w:rsid w:val="00DA4487"/>
    <w:rsid w:val="00DA4692"/>
    <w:rsid w:val="00DA46E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B76"/>
    <w:rsid w:val="00DB5C0A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7B1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8C6"/>
    <w:rsid w:val="00DE28D8"/>
    <w:rsid w:val="00DE2F86"/>
    <w:rsid w:val="00DE2FE5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93F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388"/>
    <w:rsid w:val="00E3044E"/>
    <w:rsid w:val="00E3054D"/>
    <w:rsid w:val="00E30E0C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3F83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56D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FF5"/>
    <w:rsid w:val="00E47407"/>
    <w:rsid w:val="00E47768"/>
    <w:rsid w:val="00E47ABE"/>
    <w:rsid w:val="00E47ACC"/>
    <w:rsid w:val="00E47B2F"/>
    <w:rsid w:val="00E47BE2"/>
    <w:rsid w:val="00E47D64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41"/>
    <w:rsid w:val="00E52E1F"/>
    <w:rsid w:val="00E52F96"/>
    <w:rsid w:val="00E52FDA"/>
    <w:rsid w:val="00E53681"/>
    <w:rsid w:val="00E538BE"/>
    <w:rsid w:val="00E53B7C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C0"/>
    <w:rsid w:val="00E607EE"/>
    <w:rsid w:val="00E60AB7"/>
    <w:rsid w:val="00E60F25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2B1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423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8A3"/>
    <w:rsid w:val="00E94BCC"/>
    <w:rsid w:val="00E94C85"/>
    <w:rsid w:val="00E95040"/>
    <w:rsid w:val="00E951A8"/>
    <w:rsid w:val="00E951E0"/>
    <w:rsid w:val="00E95521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29B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DA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DA9"/>
    <w:rsid w:val="00EB6FFB"/>
    <w:rsid w:val="00EB74F9"/>
    <w:rsid w:val="00EB7751"/>
    <w:rsid w:val="00EB7C21"/>
    <w:rsid w:val="00EB7C98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7B8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4A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75E"/>
    <w:rsid w:val="00EF4779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15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6EF7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340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3DD6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A2"/>
    <w:rsid w:val="00F172BA"/>
    <w:rsid w:val="00F17B0D"/>
    <w:rsid w:val="00F17D1C"/>
    <w:rsid w:val="00F17E47"/>
    <w:rsid w:val="00F17EC9"/>
    <w:rsid w:val="00F20130"/>
    <w:rsid w:val="00F20147"/>
    <w:rsid w:val="00F20232"/>
    <w:rsid w:val="00F202D1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E3B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18E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1D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108B"/>
    <w:rsid w:val="00F51179"/>
    <w:rsid w:val="00F5122A"/>
    <w:rsid w:val="00F51345"/>
    <w:rsid w:val="00F51483"/>
    <w:rsid w:val="00F5156E"/>
    <w:rsid w:val="00F518DC"/>
    <w:rsid w:val="00F51CEF"/>
    <w:rsid w:val="00F51F32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14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624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5062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FBD"/>
    <w:rsid w:val="00F71620"/>
    <w:rsid w:val="00F718D0"/>
    <w:rsid w:val="00F71BB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00E"/>
    <w:rsid w:val="00F827D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A5E"/>
    <w:rsid w:val="00FB3D92"/>
    <w:rsid w:val="00FB3E6A"/>
    <w:rsid w:val="00FB44A6"/>
    <w:rsid w:val="00FB46CC"/>
    <w:rsid w:val="00FB472E"/>
    <w:rsid w:val="00FB4D0D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B8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7D5"/>
    <w:rsid w:val="00FD6B36"/>
    <w:rsid w:val="00FD6C1A"/>
    <w:rsid w:val="00FD6D23"/>
    <w:rsid w:val="00FD6F15"/>
    <w:rsid w:val="00FD6F9D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CCE"/>
    <w:rsid w:val="00FE20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C64"/>
    <w:rsid w:val="00FF4912"/>
    <w:rsid w:val="00FF4B62"/>
    <w:rsid w:val="00FF4B7C"/>
    <w:rsid w:val="00FF4D79"/>
    <w:rsid w:val="00FF4E3F"/>
    <w:rsid w:val="00FF512E"/>
    <w:rsid w:val="00FF51BB"/>
    <w:rsid w:val="00FF542D"/>
    <w:rsid w:val="00FF5496"/>
    <w:rsid w:val="00FF5986"/>
    <w:rsid w:val="00FF5A94"/>
    <w:rsid w:val="00FF5D70"/>
    <w:rsid w:val="00FF5E51"/>
    <w:rsid w:val="00FF5EA3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957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1070C5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980AA4"/>
    <w:pPr>
      <w:widowControl/>
      <w:tabs>
        <w:tab w:val="left" w:pos="0"/>
      </w:tabs>
      <w:spacing w:after="120"/>
      <w:jc w:val="center"/>
      <w:outlineLvl w:val="1"/>
    </w:pPr>
    <w:rPr>
      <w:rFonts w:cs="Arial"/>
      <w:b/>
    </w:rPr>
  </w:style>
  <w:style w:type="paragraph" w:styleId="3">
    <w:name w:val="heading 3"/>
    <w:basedOn w:val="a"/>
    <w:next w:val="a"/>
    <w:link w:val="30"/>
    <w:autoRedefine/>
    <w:qFormat/>
    <w:rsid w:val="004621A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semiHidden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d">
    <w:name w:val="Body Text"/>
    <w:basedOn w:val="a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e">
    <w:name w:val="annotation reference"/>
    <w:uiPriority w:val="99"/>
    <w:rsid w:val="007A35FE"/>
    <w:rPr>
      <w:sz w:val="16"/>
    </w:rPr>
  </w:style>
  <w:style w:type="paragraph" w:styleId="af">
    <w:name w:val="annotation text"/>
    <w:basedOn w:val="a"/>
    <w:link w:val="af0"/>
    <w:uiPriority w:val="99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1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2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3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4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5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6">
    <w:name w:val="FollowedHyperlink"/>
    <w:rsid w:val="007A35FE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8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9">
    <w:name w:val="annotation subject"/>
    <w:basedOn w:val="af"/>
    <w:next w:val="af"/>
    <w:semiHidden/>
    <w:rsid w:val="00D631AD"/>
    <w:rPr>
      <w:b/>
      <w:bCs/>
    </w:rPr>
  </w:style>
  <w:style w:type="paragraph" w:styleId="afa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c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e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0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1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0">
    <w:name w:val="Текст примечания Знак"/>
    <w:link w:val="af"/>
    <w:uiPriority w:val="99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1070C5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2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3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5">
    <w:name w:val="List Paragraph"/>
    <w:basedOn w:val="a"/>
    <w:link w:val="aff6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0AA4"/>
    <w:rPr>
      <w:rFonts w:ascii="Arial" w:hAnsi="Arial" w:cs="Arial"/>
      <w:b/>
      <w:lang w:val="ru-RU"/>
    </w:rPr>
  </w:style>
  <w:style w:type="paragraph" w:styleId="aff7">
    <w:name w:val="Plain Text"/>
    <w:basedOn w:val="a"/>
    <w:link w:val="aff8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9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AD287F"/>
    <w:rPr>
      <w:rFonts w:ascii="Arial" w:hAnsi="Arial"/>
      <w:b/>
      <w:lang w:val="ru-RU"/>
    </w:rPr>
  </w:style>
  <w:style w:type="character" w:customStyle="1" w:styleId="aff6">
    <w:name w:val="Абзац списка Знак"/>
    <w:link w:val="aff5"/>
    <w:uiPriority w:val="34"/>
    <w:locked/>
    <w:rsid w:val="00B83C58"/>
    <w:rPr>
      <w:rFonts w:ascii="Arial" w:hAnsi="Arial"/>
      <w:lang w:val="ru-RU"/>
    </w:rPr>
  </w:style>
  <w:style w:type="character" w:styleId="affa">
    <w:name w:val="Unresolved Mention"/>
    <w:basedOn w:val="a0"/>
    <w:uiPriority w:val="99"/>
    <w:semiHidden/>
    <w:unhideWhenUsed/>
    <w:rsid w:val="0050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k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kase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8964</Characters>
  <Application>Microsoft Office Word</Application>
  <DocSecurity>4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АО "Казахстанская фондовая биржа"</vt:lpstr>
      <vt:lpstr>EACAONOAINEA? OIIAIAA? AE??A</vt:lpstr>
    </vt:vector>
  </TitlesOfParts>
  <Company>SPecialiST RePack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Karassaeyev Damir</dc:creator>
  <cp:lastModifiedBy>Амалбек Құралай Утегенқызы</cp:lastModifiedBy>
  <cp:revision>2</cp:revision>
  <cp:lastPrinted>2019-09-30T04:54:00Z</cp:lastPrinted>
  <dcterms:created xsi:type="dcterms:W3CDTF">2023-07-26T08:56:00Z</dcterms:created>
  <dcterms:modified xsi:type="dcterms:W3CDTF">2023-07-26T08:56:00Z</dcterms:modified>
</cp:coreProperties>
</file>