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C750" w14:textId="1526B9FD" w:rsidR="00AB3020" w:rsidRPr="008A072F" w:rsidRDefault="00AB3020" w:rsidP="008A072F">
      <w:pPr>
        <w:spacing w:after="120"/>
        <w:ind w:left="6521"/>
        <w:outlineLvl w:val="1"/>
        <w:rPr>
          <w:rFonts w:cs="Arial"/>
          <w:b/>
        </w:rPr>
      </w:pPr>
      <w:bookmarkStart w:id="0" w:name="_Toc392598486"/>
      <w:bookmarkStart w:id="1" w:name="_Toc392598490"/>
      <w:r w:rsidRPr="008A072F">
        <w:rPr>
          <w:rFonts w:cs="Arial"/>
          <w:b/>
        </w:rPr>
        <w:t>Приложение 3</w:t>
      </w:r>
    </w:p>
    <w:p w14:paraId="6B070367" w14:textId="758733D7" w:rsidR="00AB3020" w:rsidRDefault="00AB3020" w:rsidP="008A072F">
      <w:pPr>
        <w:spacing w:after="120"/>
        <w:ind w:left="6521"/>
        <w:rPr>
          <w:lang w:eastAsia="ru-RU"/>
        </w:rPr>
      </w:pPr>
      <w:r w:rsidRPr="00AD1272">
        <w:rPr>
          <w:lang w:eastAsia="ru-RU"/>
        </w:rPr>
        <w:t>к Положению о</w:t>
      </w:r>
      <w:r w:rsidR="00D71A10">
        <w:rPr>
          <w:lang w:eastAsia="ru-RU"/>
        </w:rPr>
        <w:t> </w:t>
      </w:r>
      <w:r>
        <w:rPr>
          <w:lang w:eastAsia="ru-RU"/>
        </w:rPr>
        <w:t>клиринговых участниках</w:t>
      </w:r>
    </w:p>
    <w:p w14:paraId="38E69FCF" w14:textId="77777777" w:rsidR="00363647" w:rsidRPr="00CA6A7F" w:rsidRDefault="00363647" w:rsidP="00D71A10">
      <w:pPr>
        <w:widowControl w:val="0"/>
        <w:spacing w:after="120"/>
        <w:rPr>
          <w:rFonts w:cs="Arial"/>
          <w:lang w:eastAsia="ru-RU"/>
        </w:rPr>
      </w:pPr>
    </w:p>
    <w:p w14:paraId="028DA890" w14:textId="77777777" w:rsidR="00363647" w:rsidRPr="00CA6A7F" w:rsidRDefault="00363647" w:rsidP="00FE6369">
      <w:pPr>
        <w:widowControl w:val="0"/>
        <w:spacing w:after="120"/>
        <w:rPr>
          <w:rFonts w:eastAsia="Calibri" w:cs="Arial"/>
          <w:i/>
          <w:iCs/>
          <w:color w:val="FF0000"/>
          <w:sz w:val="18"/>
          <w:szCs w:val="18"/>
          <w:lang w:eastAsia="ru-RU"/>
        </w:rPr>
      </w:pPr>
      <w:r w:rsidRPr="00CA6A7F">
        <w:rPr>
          <w:rFonts w:eastAsia="Calibri" w:cs="Arial"/>
          <w:i/>
          <w:iCs/>
          <w:color w:val="FF0000"/>
          <w:sz w:val="18"/>
          <w:szCs w:val="18"/>
          <w:lang w:eastAsia="ru-RU"/>
        </w:rPr>
        <w:t>[на фирменном бланке, с указанием исходящего номера и даты заявления, комментарий удалить]</w:t>
      </w:r>
    </w:p>
    <w:p w14:paraId="0F88400E" w14:textId="77777777" w:rsidR="00363647" w:rsidRPr="00CA6A7F" w:rsidRDefault="00363647" w:rsidP="00D71A10">
      <w:pPr>
        <w:widowControl w:val="0"/>
        <w:spacing w:after="120"/>
        <w:rPr>
          <w:rFonts w:cs="Arial"/>
          <w:lang w:eastAsia="ru-RU"/>
        </w:rPr>
      </w:pPr>
    </w:p>
    <w:tbl>
      <w:tblPr>
        <w:tblStyle w:val="26"/>
        <w:tblW w:w="5000" w:type="pct"/>
        <w:tblLook w:val="04A0" w:firstRow="1" w:lastRow="0" w:firstColumn="1" w:lastColumn="0" w:noHBand="0" w:noVBand="1"/>
      </w:tblPr>
      <w:tblGrid>
        <w:gridCol w:w="4510"/>
        <w:gridCol w:w="4509"/>
      </w:tblGrid>
      <w:tr w:rsidR="00F967DF" w:rsidRPr="00F967DF" w14:paraId="640FAB38" w14:textId="77777777" w:rsidTr="0081002E">
        <w:trPr>
          <w:trHeight w:val="900"/>
        </w:trPr>
        <w:tc>
          <w:tcPr>
            <w:tcW w:w="4510" w:type="dxa"/>
          </w:tcPr>
          <w:p w14:paraId="6979A6DE" w14:textId="77777777" w:rsidR="00F967DF" w:rsidRPr="00F967DF" w:rsidRDefault="00F967DF" w:rsidP="00F967DF">
            <w:pPr>
              <w:widowControl w:val="0"/>
              <w:spacing w:after="120"/>
              <w:jc w:val="center"/>
              <w:rPr>
                <w:rFonts w:ascii="Times New Roman" w:hAnsi="Times New Roman"/>
                <w:b/>
                <w:bCs/>
                <w:sz w:val="24"/>
                <w:szCs w:val="24"/>
                <w:lang w:val="kk-KZ" w:eastAsia="ru-RU"/>
              </w:rPr>
            </w:pPr>
            <w:r w:rsidRPr="00F967DF">
              <w:rPr>
                <w:rFonts w:ascii="Times New Roman" w:hAnsi="Times New Roman"/>
                <w:b/>
                <w:bCs/>
                <w:sz w:val="24"/>
                <w:szCs w:val="24"/>
                <w:lang w:val="kk-KZ" w:eastAsia="ru-RU"/>
              </w:rPr>
              <w:t>К</w:t>
            </w:r>
            <w:proofErr w:type="spellStart"/>
            <w:r w:rsidRPr="00F967DF">
              <w:rPr>
                <w:rFonts w:ascii="Times New Roman" w:hAnsi="Times New Roman"/>
                <w:b/>
                <w:bCs/>
                <w:sz w:val="24"/>
                <w:szCs w:val="24"/>
                <w:lang w:eastAsia="ru-RU"/>
              </w:rPr>
              <w:t>лирингілік</w:t>
            </w:r>
            <w:proofErr w:type="spellEnd"/>
            <w:r w:rsidRPr="00F967DF">
              <w:rPr>
                <w:rFonts w:ascii="Times New Roman" w:hAnsi="Times New Roman"/>
                <w:b/>
                <w:bCs/>
                <w:sz w:val="24"/>
                <w:szCs w:val="24"/>
                <w:lang w:eastAsia="ru-RU"/>
              </w:rPr>
              <w:t xml:space="preserve"> </w:t>
            </w:r>
            <w:proofErr w:type="spellStart"/>
            <w:r w:rsidRPr="00F967DF">
              <w:rPr>
                <w:rFonts w:ascii="Times New Roman" w:hAnsi="Times New Roman"/>
                <w:b/>
                <w:bCs/>
                <w:sz w:val="24"/>
                <w:szCs w:val="24"/>
                <w:lang w:eastAsia="ru-RU"/>
              </w:rPr>
              <w:t>қатысушы</w:t>
            </w:r>
            <w:proofErr w:type="spellEnd"/>
            <w:r w:rsidRPr="00F967DF">
              <w:rPr>
                <w:rFonts w:ascii="Times New Roman" w:hAnsi="Times New Roman"/>
                <w:b/>
                <w:bCs/>
                <w:sz w:val="24"/>
                <w:szCs w:val="24"/>
                <w:lang w:eastAsia="ru-RU"/>
              </w:rPr>
              <w:t xml:space="preserve"> </w:t>
            </w:r>
            <w:proofErr w:type="spellStart"/>
            <w:r w:rsidRPr="00F967DF">
              <w:rPr>
                <w:rFonts w:ascii="Times New Roman" w:hAnsi="Times New Roman"/>
                <w:b/>
                <w:bCs/>
                <w:sz w:val="24"/>
                <w:szCs w:val="24"/>
                <w:lang w:eastAsia="ru-RU"/>
              </w:rPr>
              <w:t>мәртебесін</w:t>
            </w:r>
            <w:proofErr w:type="spellEnd"/>
            <w:r w:rsidRPr="00F967DF">
              <w:rPr>
                <w:rFonts w:ascii="Times New Roman" w:hAnsi="Times New Roman"/>
                <w:b/>
                <w:bCs/>
                <w:sz w:val="24"/>
                <w:szCs w:val="24"/>
                <w:lang w:eastAsia="ru-RU"/>
              </w:rPr>
              <w:t xml:space="preserve"> беру </w:t>
            </w:r>
            <w:proofErr w:type="spellStart"/>
            <w:r w:rsidRPr="00F967DF">
              <w:rPr>
                <w:rFonts w:ascii="Times New Roman" w:hAnsi="Times New Roman"/>
                <w:b/>
                <w:bCs/>
                <w:sz w:val="24"/>
                <w:szCs w:val="24"/>
                <w:lang w:eastAsia="ru-RU"/>
              </w:rPr>
              <w:t>және</w:t>
            </w:r>
            <w:proofErr w:type="spellEnd"/>
            <w:r w:rsidRPr="00F967DF">
              <w:rPr>
                <w:rFonts w:ascii="Times New Roman" w:hAnsi="Times New Roman"/>
                <w:b/>
                <w:bCs/>
                <w:sz w:val="24"/>
                <w:szCs w:val="24"/>
                <w:lang w:eastAsia="ru-RU"/>
              </w:rPr>
              <w:t xml:space="preserve"> </w:t>
            </w:r>
            <w:proofErr w:type="spellStart"/>
            <w:r w:rsidRPr="00F967DF">
              <w:rPr>
                <w:rFonts w:ascii="Times New Roman" w:hAnsi="Times New Roman"/>
                <w:b/>
                <w:bCs/>
                <w:sz w:val="24"/>
                <w:szCs w:val="24"/>
                <w:lang w:eastAsia="ru-RU"/>
              </w:rPr>
              <w:t>клирингілік</w:t>
            </w:r>
            <w:proofErr w:type="spellEnd"/>
            <w:r w:rsidRPr="00F967DF">
              <w:rPr>
                <w:rFonts w:ascii="Times New Roman" w:hAnsi="Times New Roman"/>
                <w:b/>
                <w:bCs/>
                <w:sz w:val="24"/>
                <w:szCs w:val="24"/>
                <w:lang w:eastAsia="ru-RU"/>
              </w:rPr>
              <w:t xml:space="preserve"> </w:t>
            </w:r>
            <w:proofErr w:type="spellStart"/>
            <w:r w:rsidRPr="00F967DF">
              <w:rPr>
                <w:rFonts w:ascii="Times New Roman" w:hAnsi="Times New Roman"/>
                <w:b/>
                <w:bCs/>
                <w:sz w:val="24"/>
                <w:szCs w:val="24"/>
                <w:lang w:eastAsia="ru-RU"/>
              </w:rPr>
              <w:t>қызмет</w:t>
            </w:r>
            <w:proofErr w:type="spellEnd"/>
            <w:r w:rsidRPr="00F967DF">
              <w:rPr>
                <w:rFonts w:ascii="Times New Roman" w:hAnsi="Times New Roman"/>
                <w:b/>
                <w:bCs/>
                <w:sz w:val="24"/>
                <w:szCs w:val="24"/>
                <w:lang w:eastAsia="ru-RU"/>
              </w:rPr>
              <w:t xml:space="preserve"> </w:t>
            </w:r>
            <w:proofErr w:type="spellStart"/>
            <w:r w:rsidRPr="00F967DF">
              <w:rPr>
                <w:rFonts w:ascii="Times New Roman" w:hAnsi="Times New Roman"/>
                <w:b/>
                <w:bCs/>
                <w:sz w:val="24"/>
                <w:szCs w:val="24"/>
                <w:lang w:eastAsia="ru-RU"/>
              </w:rPr>
              <w:t>көрсету</w:t>
            </w:r>
            <w:proofErr w:type="spellEnd"/>
            <w:r w:rsidRPr="00F967DF">
              <w:rPr>
                <w:rFonts w:ascii="Times New Roman" w:hAnsi="Times New Roman"/>
                <w:b/>
                <w:bCs/>
                <w:sz w:val="24"/>
                <w:szCs w:val="24"/>
                <w:lang w:eastAsia="ru-RU"/>
              </w:rPr>
              <w:t xml:space="preserve"> </w:t>
            </w:r>
            <w:proofErr w:type="spellStart"/>
            <w:r w:rsidRPr="00F967DF">
              <w:rPr>
                <w:rFonts w:ascii="Times New Roman" w:hAnsi="Times New Roman"/>
                <w:b/>
                <w:bCs/>
                <w:sz w:val="24"/>
                <w:szCs w:val="24"/>
                <w:lang w:eastAsia="ru-RU"/>
              </w:rPr>
              <w:t>туралы</w:t>
            </w:r>
            <w:proofErr w:type="spellEnd"/>
            <w:r w:rsidRPr="00F967DF">
              <w:rPr>
                <w:rFonts w:ascii="Times New Roman" w:hAnsi="Times New Roman"/>
                <w:b/>
                <w:bCs/>
                <w:sz w:val="24"/>
                <w:szCs w:val="24"/>
                <w:lang w:eastAsia="ru-RU"/>
              </w:rPr>
              <w:t xml:space="preserve"> </w:t>
            </w:r>
            <w:r w:rsidRPr="00F967DF">
              <w:rPr>
                <w:rFonts w:ascii="Times New Roman" w:hAnsi="Times New Roman"/>
                <w:b/>
                <w:bCs/>
                <w:sz w:val="24"/>
                <w:szCs w:val="24"/>
                <w:lang w:val="kk-KZ" w:eastAsia="ru-RU"/>
              </w:rPr>
              <w:t>келісім-</w:t>
            </w:r>
            <w:proofErr w:type="spellStart"/>
            <w:r w:rsidRPr="00F967DF">
              <w:rPr>
                <w:rFonts w:ascii="Times New Roman" w:hAnsi="Times New Roman"/>
                <w:b/>
                <w:bCs/>
                <w:sz w:val="24"/>
                <w:szCs w:val="24"/>
                <w:lang w:eastAsia="ru-RU"/>
              </w:rPr>
              <w:t>шартқа</w:t>
            </w:r>
            <w:proofErr w:type="spellEnd"/>
            <w:r w:rsidRPr="00F967DF">
              <w:rPr>
                <w:rFonts w:ascii="Times New Roman" w:hAnsi="Times New Roman"/>
                <w:b/>
                <w:bCs/>
                <w:sz w:val="24"/>
                <w:szCs w:val="24"/>
                <w:lang w:eastAsia="ru-RU"/>
              </w:rPr>
              <w:t xml:space="preserve"> </w:t>
            </w:r>
            <w:proofErr w:type="spellStart"/>
            <w:r w:rsidRPr="00F967DF">
              <w:rPr>
                <w:rFonts w:ascii="Times New Roman" w:hAnsi="Times New Roman"/>
                <w:b/>
                <w:bCs/>
                <w:sz w:val="24"/>
                <w:szCs w:val="24"/>
                <w:lang w:eastAsia="ru-RU"/>
              </w:rPr>
              <w:t>қосылу</w:t>
            </w:r>
            <w:proofErr w:type="spellEnd"/>
            <w:r w:rsidRPr="00F967DF">
              <w:rPr>
                <w:rFonts w:ascii="Times New Roman" w:hAnsi="Times New Roman"/>
                <w:b/>
                <w:bCs/>
                <w:sz w:val="24"/>
                <w:szCs w:val="24"/>
                <w:lang w:eastAsia="ru-RU"/>
              </w:rPr>
              <w:t xml:space="preserve"> </w:t>
            </w:r>
            <w:proofErr w:type="spellStart"/>
            <w:r w:rsidRPr="00F967DF">
              <w:rPr>
                <w:rFonts w:ascii="Times New Roman" w:hAnsi="Times New Roman"/>
                <w:b/>
                <w:bCs/>
                <w:sz w:val="24"/>
                <w:szCs w:val="24"/>
                <w:lang w:eastAsia="ru-RU"/>
              </w:rPr>
              <w:t>туралы</w:t>
            </w:r>
            <w:proofErr w:type="spellEnd"/>
          </w:p>
          <w:p w14:paraId="7B039372" w14:textId="77777777" w:rsidR="00F967DF" w:rsidRPr="00F967DF" w:rsidRDefault="00F967DF" w:rsidP="00F967DF">
            <w:pPr>
              <w:widowControl w:val="0"/>
              <w:spacing w:after="120"/>
              <w:jc w:val="center"/>
              <w:rPr>
                <w:rFonts w:cs="Arial"/>
                <w:sz w:val="19"/>
                <w:szCs w:val="19"/>
                <w:lang w:eastAsia="ru-RU"/>
              </w:rPr>
            </w:pPr>
            <w:r w:rsidRPr="00F967DF">
              <w:rPr>
                <w:rFonts w:ascii="Times New Roman" w:hAnsi="Times New Roman"/>
                <w:b/>
                <w:bCs/>
                <w:spacing w:val="60"/>
                <w:sz w:val="28"/>
                <w:szCs w:val="28"/>
                <w:lang w:eastAsia="ru-RU"/>
              </w:rPr>
              <w:t>ӨТІНІШ</w:t>
            </w:r>
          </w:p>
        </w:tc>
        <w:tc>
          <w:tcPr>
            <w:tcW w:w="4509" w:type="dxa"/>
          </w:tcPr>
          <w:p w14:paraId="533C85D5" w14:textId="77777777" w:rsidR="00F967DF" w:rsidRPr="00F967DF" w:rsidRDefault="00F967DF" w:rsidP="00F967DF">
            <w:pPr>
              <w:widowControl w:val="0"/>
              <w:spacing w:after="120"/>
              <w:jc w:val="center"/>
              <w:rPr>
                <w:rFonts w:ascii="Times New Roman" w:hAnsi="Times New Roman"/>
                <w:b/>
                <w:bCs/>
                <w:spacing w:val="60"/>
                <w:sz w:val="28"/>
                <w:szCs w:val="28"/>
                <w:lang w:eastAsia="ru-RU"/>
              </w:rPr>
            </w:pPr>
            <w:r w:rsidRPr="00F967DF">
              <w:rPr>
                <w:rFonts w:ascii="Times New Roman" w:hAnsi="Times New Roman"/>
                <w:b/>
                <w:bCs/>
                <w:spacing w:val="60"/>
                <w:sz w:val="28"/>
                <w:szCs w:val="28"/>
                <w:lang w:eastAsia="ru-RU"/>
              </w:rPr>
              <w:t>ЗАЯВЛЕНИЕ</w:t>
            </w:r>
          </w:p>
          <w:p w14:paraId="53E71B50" w14:textId="77777777" w:rsidR="00F967DF" w:rsidRPr="00F967DF" w:rsidRDefault="00F967DF" w:rsidP="00F967DF">
            <w:pPr>
              <w:widowControl w:val="0"/>
              <w:spacing w:after="120"/>
              <w:rPr>
                <w:rFonts w:cs="Arial"/>
                <w:sz w:val="19"/>
                <w:szCs w:val="19"/>
                <w:lang w:eastAsia="ru-RU"/>
              </w:rPr>
            </w:pPr>
            <w:r w:rsidRPr="00F967DF">
              <w:rPr>
                <w:rFonts w:ascii="Times New Roman" w:hAnsi="Times New Roman"/>
                <w:b/>
                <w:bCs/>
                <w:sz w:val="24"/>
                <w:szCs w:val="24"/>
                <w:lang w:eastAsia="ru-RU"/>
              </w:rPr>
              <w:t>о присвоении статуса клирингового участника и присоединении к договору о клиринговом обслуживании</w:t>
            </w:r>
          </w:p>
        </w:tc>
      </w:tr>
      <w:tr w:rsidR="00F967DF" w:rsidRPr="00F967DF" w14:paraId="2D34B6BE" w14:textId="77777777" w:rsidTr="0081002E">
        <w:trPr>
          <w:trHeight w:val="3251"/>
        </w:trPr>
        <w:tc>
          <w:tcPr>
            <w:tcW w:w="4510" w:type="dxa"/>
          </w:tcPr>
          <w:p w14:paraId="48287768" w14:textId="77777777" w:rsidR="00F967DF" w:rsidRPr="00F967DF" w:rsidRDefault="00F967DF" w:rsidP="00F967DF">
            <w:pPr>
              <w:widowControl w:val="0"/>
              <w:spacing w:after="120"/>
              <w:jc w:val="both"/>
              <w:rPr>
                <w:rFonts w:cs="Arial"/>
                <w:sz w:val="20"/>
                <w:szCs w:val="20"/>
                <w:lang w:eastAsia="ru-RU"/>
              </w:rPr>
            </w:pPr>
            <w:r w:rsidRPr="00F967DF">
              <w:rPr>
                <w:rFonts w:cs="Arial"/>
                <w:bCs/>
                <w:iCs/>
                <w:sz w:val="20"/>
                <w:szCs w:val="20"/>
                <w:lang w:eastAsia="ru-RU"/>
              </w:rPr>
              <w:t xml:space="preserve">Осы </w:t>
            </w:r>
            <w:proofErr w:type="spellStart"/>
            <w:r w:rsidRPr="00F967DF">
              <w:rPr>
                <w:rFonts w:cs="Arial"/>
                <w:bCs/>
                <w:iCs/>
                <w:sz w:val="20"/>
                <w:szCs w:val="20"/>
                <w:lang w:eastAsia="ru-RU"/>
              </w:rPr>
              <w:t>Өтінішпен</w:t>
            </w:r>
            <w:proofErr w:type="spellEnd"/>
            <w:r w:rsidRPr="00F967DF">
              <w:rPr>
                <w:rFonts w:cs="Arial"/>
                <w:bCs/>
                <w:iCs/>
                <w:sz w:val="20"/>
                <w:szCs w:val="20"/>
                <w:lang w:eastAsia="ru-RU"/>
              </w:rPr>
              <w:t xml:space="preserve"> </w:t>
            </w:r>
            <w:r w:rsidRPr="00F967DF">
              <w:rPr>
                <w:rFonts w:cs="Arial"/>
                <w:sz w:val="20"/>
                <w:szCs w:val="20"/>
                <w:lang w:eastAsia="ru-RU"/>
              </w:rPr>
              <w:t>"</w:t>
            </w:r>
            <w:proofErr w:type="spellStart"/>
            <w:r w:rsidRPr="00F967DF">
              <w:rPr>
                <w:rFonts w:cs="Arial"/>
                <w:bCs/>
                <w:iCs/>
                <w:sz w:val="20"/>
                <w:szCs w:val="20"/>
                <w:lang w:eastAsia="ru-RU"/>
              </w:rPr>
              <w:t>Қазақстан</w:t>
            </w:r>
            <w:proofErr w:type="spellEnd"/>
            <w:r w:rsidRPr="00F967DF">
              <w:rPr>
                <w:rFonts w:cs="Arial"/>
                <w:bCs/>
                <w:iCs/>
                <w:sz w:val="20"/>
                <w:szCs w:val="20"/>
                <w:lang w:eastAsia="ru-RU"/>
              </w:rPr>
              <w:t xml:space="preserve"> </w:t>
            </w:r>
            <w:proofErr w:type="spellStart"/>
            <w:r w:rsidRPr="00F967DF">
              <w:rPr>
                <w:rFonts w:cs="Arial"/>
                <w:bCs/>
                <w:iCs/>
                <w:sz w:val="20"/>
                <w:szCs w:val="20"/>
                <w:lang w:eastAsia="ru-RU"/>
              </w:rPr>
              <w:t>қор</w:t>
            </w:r>
            <w:proofErr w:type="spellEnd"/>
            <w:r w:rsidRPr="00F967DF">
              <w:rPr>
                <w:rFonts w:cs="Arial"/>
                <w:bCs/>
                <w:iCs/>
                <w:sz w:val="20"/>
                <w:szCs w:val="20"/>
                <w:lang w:eastAsia="ru-RU"/>
              </w:rPr>
              <w:t xml:space="preserve"> </w:t>
            </w:r>
            <w:proofErr w:type="spellStart"/>
            <w:r w:rsidRPr="00F967DF">
              <w:rPr>
                <w:rFonts w:cs="Arial"/>
                <w:bCs/>
                <w:iCs/>
                <w:sz w:val="20"/>
                <w:szCs w:val="20"/>
                <w:lang w:eastAsia="ru-RU"/>
              </w:rPr>
              <w:t>биржасы</w:t>
            </w:r>
            <w:proofErr w:type="spellEnd"/>
            <w:r w:rsidRPr="00F967DF">
              <w:rPr>
                <w:rFonts w:cs="Arial"/>
                <w:sz w:val="20"/>
                <w:szCs w:val="20"/>
                <w:lang w:eastAsia="ru-RU"/>
              </w:rPr>
              <w:t>"</w:t>
            </w:r>
            <w:r w:rsidRPr="00F967DF">
              <w:rPr>
                <w:rFonts w:cs="Arial"/>
                <w:sz w:val="20"/>
                <w:szCs w:val="20"/>
                <w:lang w:val="kk-KZ" w:eastAsia="ru-RU"/>
              </w:rPr>
              <w:t> </w:t>
            </w:r>
            <w:r w:rsidRPr="00F967DF">
              <w:rPr>
                <w:rFonts w:cs="Arial"/>
                <w:bCs/>
                <w:iCs/>
                <w:sz w:val="20"/>
                <w:szCs w:val="20"/>
                <w:lang w:eastAsia="ru-RU"/>
              </w:rPr>
              <w:t>АҚ-</w:t>
            </w:r>
            <w:r w:rsidRPr="00F967DF">
              <w:rPr>
                <w:rFonts w:cs="Arial"/>
                <w:bCs/>
                <w:iCs/>
                <w:sz w:val="20"/>
                <w:szCs w:val="20"/>
                <w:lang w:val="kk-KZ" w:eastAsia="ru-RU"/>
              </w:rPr>
              <w:t>нан</w:t>
            </w:r>
            <w:r w:rsidRPr="00F967DF">
              <w:rPr>
                <w:rFonts w:cs="Arial"/>
                <w:bCs/>
                <w:iCs/>
                <w:sz w:val="20"/>
                <w:szCs w:val="20"/>
                <w:lang w:eastAsia="ru-RU"/>
              </w:rPr>
              <w:t xml:space="preserve"> (</w:t>
            </w:r>
            <w:proofErr w:type="spellStart"/>
            <w:r w:rsidRPr="00F967DF">
              <w:rPr>
                <w:rFonts w:cs="Arial"/>
                <w:bCs/>
                <w:iCs/>
                <w:sz w:val="20"/>
                <w:szCs w:val="20"/>
                <w:lang w:eastAsia="ru-RU"/>
              </w:rPr>
              <w:t>бұдан</w:t>
            </w:r>
            <w:proofErr w:type="spellEnd"/>
            <w:r w:rsidRPr="00F967DF">
              <w:rPr>
                <w:rFonts w:cs="Arial"/>
                <w:bCs/>
                <w:iCs/>
                <w:sz w:val="20"/>
                <w:szCs w:val="20"/>
                <w:lang w:eastAsia="ru-RU"/>
              </w:rPr>
              <w:t xml:space="preserve"> </w:t>
            </w:r>
            <w:proofErr w:type="spellStart"/>
            <w:r w:rsidRPr="00F967DF">
              <w:rPr>
                <w:rFonts w:cs="Arial"/>
                <w:bCs/>
                <w:iCs/>
                <w:sz w:val="20"/>
                <w:szCs w:val="20"/>
                <w:lang w:eastAsia="ru-RU"/>
              </w:rPr>
              <w:t>әрі</w:t>
            </w:r>
            <w:proofErr w:type="spellEnd"/>
            <w:r w:rsidRPr="00F967DF">
              <w:rPr>
                <w:rFonts w:cs="Arial"/>
                <w:bCs/>
                <w:iCs/>
                <w:sz w:val="20"/>
                <w:szCs w:val="20"/>
                <w:lang w:eastAsia="ru-RU"/>
              </w:rPr>
              <w:t xml:space="preserve"> – Биржа)</w:t>
            </w:r>
            <w:r w:rsidRPr="00F967DF">
              <w:rPr>
                <w:rFonts w:cs="Arial"/>
                <w:bCs/>
                <w:i/>
                <w:iCs/>
                <w:color w:val="FF0000"/>
                <w:sz w:val="20"/>
                <w:szCs w:val="20"/>
                <w:lang w:eastAsia="ru-RU"/>
              </w:rPr>
              <w:t xml:space="preserve"> </w:t>
            </w:r>
            <w:r w:rsidRPr="00F967DF">
              <w:rPr>
                <w:rFonts w:cs="Arial"/>
                <w:bCs/>
                <w:i/>
                <w:iCs/>
                <w:color w:val="FF0000"/>
                <w:sz w:val="18"/>
                <w:szCs w:val="18"/>
                <w:lang w:eastAsia="ru-RU"/>
              </w:rPr>
              <w:t>[</w:t>
            </w:r>
            <w:proofErr w:type="spellStart"/>
            <w:r w:rsidRPr="00F967DF">
              <w:rPr>
                <w:rFonts w:cs="Arial"/>
                <w:bCs/>
                <w:i/>
                <w:iCs/>
                <w:color w:val="FF0000"/>
                <w:sz w:val="18"/>
                <w:szCs w:val="18"/>
                <w:lang w:eastAsia="ru-RU"/>
              </w:rPr>
              <w:t>жарғыға</w:t>
            </w:r>
            <w:proofErr w:type="spellEnd"/>
            <w:r w:rsidRPr="00F967DF">
              <w:rPr>
                <w:rFonts w:cs="Arial"/>
                <w:bCs/>
                <w:i/>
                <w:iCs/>
                <w:color w:val="FF0000"/>
                <w:sz w:val="18"/>
                <w:szCs w:val="18"/>
                <w:lang w:eastAsia="ru-RU"/>
              </w:rPr>
              <w:t xml:space="preserve"> </w:t>
            </w:r>
            <w:proofErr w:type="spellStart"/>
            <w:r w:rsidRPr="00F967DF">
              <w:rPr>
                <w:rFonts w:cs="Arial"/>
                <w:bCs/>
                <w:i/>
                <w:iCs/>
                <w:color w:val="FF0000"/>
                <w:sz w:val="18"/>
                <w:szCs w:val="18"/>
                <w:lang w:eastAsia="ru-RU"/>
              </w:rPr>
              <w:t>және</w:t>
            </w:r>
            <w:proofErr w:type="spellEnd"/>
            <w:r w:rsidRPr="00F967DF">
              <w:rPr>
                <w:rFonts w:cs="Arial"/>
                <w:bCs/>
                <w:i/>
                <w:iCs/>
                <w:color w:val="FF0000"/>
                <w:sz w:val="18"/>
                <w:szCs w:val="18"/>
                <w:lang w:eastAsia="ru-RU"/>
              </w:rPr>
              <w:t xml:space="preserve"> </w:t>
            </w:r>
            <w:proofErr w:type="spellStart"/>
            <w:r w:rsidRPr="00F967DF">
              <w:rPr>
                <w:rFonts w:cs="Arial"/>
                <w:bCs/>
                <w:i/>
                <w:iCs/>
                <w:color w:val="FF0000"/>
                <w:sz w:val="18"/>
                <w:szCs w:val="18"/>
                <w:lang w:eastAsia="ru-RU"/>
              </w:rPr>
              <w:t>заңды</w:t>
            </w:r>
            <w:proofErr w:type="spellEnd"/>
            <w:r w:rsidRPr="00F967DF">
              <w:rPr>
                <w:rFonts w:cs="Arial"/>
                <w:bCs/>
                <w:i/>
                <w:iCs/>
                <w:color w:val="FF0000"/>
                <w:sz w:val="18"/>
                <w:szCs w:val="18"/>
                <w:lang w:eastAsia="ru-RU"/>
              </w:rPr>
              <w:t xml:space="preserve"> </w:t>
            </w:r>
            <w:proofErr w:type="spellStart"/>
            <w:r w:rsidRPr="00F967DF">
              <w:rPr>
                <w:rFonts w:cs="Arial"/>
                <w:bCs/>
                <w:i/>
                <w:iCs/>
                <w:color w:val="FF0000"/>
                <w:sz w:val="18"/>
                <w:szCs w:val="18"/>
                <w:lang w:eastAsia="ru-RU"/>
              </w:rPr>
              <w:t>тұлғаны</w:t>
            </w:r>
            <w:proofErr w:type="spellEnd"/>
            <w:r w:rsidRPr="00F967DF">
              <w:rPr>
                <w:rFonts w:cs="Arial"/>
                <w:bCs/>
                <w:i/>
                <w:iCs/>
                <w:color w:val="FF0000"/>
                <w:sz w:val="18"/>
                <w:szCs w:val="18"/>
                <w:lang w:eastAsia="ru-RU"/>
              </w:rPr>
              <w:t xml:space="preserve"> </w:t>
            </w:r>
            <w:proofErr w:type="spellStart"/>
            <w:r w:rsidRPr="00F967DF">
              <w:rPr>
                <w:rFonts w:cs="Arial"/>
                <w:bCs/>
                <w:i/>
                <w:iCs/>
                <w:color w:val="FF0000"/>
                <w:sz w:val="18"/>
                <w:szCs w:val="18"/>
                <w:lang w:eastAsia="ru-RU"/>
              </w:rPr>
              <w:t>әділет</w:t>
            </w:r>
            <w:proofErr w:type="spellEnd"/>
            <w:r w:rsidRPr="00F967DF">
              <w:rPr>
                <w:rFonts w:cs="Arial"/>
                <w:bCs/>
                <w:i/>
                <w:iCs/>
                <w:color w:val="FF0000"/>
                <w:sz w:val="18"/>
                <w:szCs w:val="18"/>
                <w:lang w:eastAsia="ru-RU"/>
              </w:rPr>
              <w:t xml:space="preserve"> </w:t>
            </w:r>
            <w:proofErr w:type="spellStart"/>
            <w:r w:rsidRPr="00F967DF">
              <w:rPr>
                <w:rFonts w:cs="Arial"/>
                <w:bCs/>
                <w:i/>
                <w:iCs/>
                <w:color w:val="FF0000"/>
                <w:sz w:val="18"/>
                <w:szCs w:val="18"/>
                <w:lang w:eastAsia="ru-RU"/>
              </w:rPr>
              <w:t>органдарында</w:t>
            </w:r>
            <w:proofErr w:type="spellEnd"/>
            <w:r w:rsidRPr="00F967DF">
              <w:rPr>
                <w:rFonts w:cs="Arial"/>
                <w:bCs/>
                <w:i/>
                <w:iCs/>
                <w:color w:val="FF0000"/>
                <w:sz w:val="18"/>
                <w:szCs w:val="18"/>
                <w:lang w:eastAsia="ru-RU"/>
              </w:rPr>
              <w:t xml:space="preserve"> </w:t>
            </w:r>
            <w:proofErr w:type="spellStart"/>
            <w:r w:rsidRPr="00F967DF">
              <w:rPr>
                <w:rFonts w:cs="Arial"/>
                <w:bCs/>
                <w:i/>
                <w:iCs/>
                <w:color w:val="FF0000"/>
                <w:sz w:val="18"/>
                <w:szCs w:val="18"/>
                <w:lang w:eastAsia="ru-RU"/>
              </w:rPr>
              <w:t>тіркеуге</w:t>
            </w:r>
            <w:proofErr w:type="spellEnd"/>
            <w:r w:rsidRPr="00F967DF">
              <w:rPr>
                <w:rFonts w:cs="Arial"/>
                <w:bCs/>
                <w:i/>
                <w:iCs/>
                <w:color w:val="FF0000"/>
                <w:sz w:val="18"/>
                <w:szCs w:val="18"/>
                <w:lang w:eastAsia="ru-RU"/>
              </w:rPr>
              <w:t xml:space="preserve"> (</w:t>
            </w:r>
            <w:proofErr w:type="spellStart"/>
            <w:r w:rsidRPr="00F967DF">
              <w:rPr>
                <w:rFonts w:cs="Arial"/>
                <w:bCs/>
                <w:i/>
                <w:iCs/>
                <w:color w:val="FF0000"/>
                <w:sz w:val="18"/>
                <w:szCs w:val="18"/>
                <w:lang w:eastAsia="ru-RU"/>
              </w:rPr>
              <w:t>қайта</w:t>
            </w:r>
            <w:proofErr w:type="spellEnd"/>
            <w:r w:rsidRPr="00F967DF">
              <w:rPr>
                <w:rFonts w:cs="Arial"/>
                <w:bCs/>
                <w:i/>
                <w:iCs/>
                <w:color w:val="FF0000"/>
                <w:sz w:val="18"/>
                <w:szCs w:val="18"/>
                <w:lang w:eastAsia="ru-RU"/>
              </w:rPr>
              <w:t xml:space="preserve"> </w:t>
            </w:r>
            <w:proofErr w:type="spellStart"/>
            <w:r w:rsidRPr="00F967DF">
              <w:rPr>
                <w:rFonts w:cs="Arial"/>
                <w:bCs/>
                <w:i/>
                <w:iCs/>
                <w:color w:val="FF0000"/>
                <w:sz w:val="18"/>
                <w:szCs w:val="18"/>
                <w:lang w:eastAsia="ru-RU"/>
              </w:rPr>
              <w:t>тіркеуге</w:t>
            </w:r>
            <w:proofErr w:type="spellEnd"/>
            <w:r w:rsidRPr="00F967DF">
              <w:rPr>
                <w:rFonts w:cs="Arial"/>
                <w:bCs/>
                <w:i/>
                <w:iCs/>
                <w:color w:val="FF0000"/>
                <w:sz w:val="18"/>
                <w:szCs w:val="18"/>
                <w:lang w:eastAsia="ru-RU"/>
              </w:rPr>
              <w:t xml:space="preserve">) </w:t>
            </w:r>
            <w:proofErr w:type="spellStart"/>
            <w:r w:rsidRPr="00F967DF">
              <w:rPr>
                <w:rFonts w:cs="Arial"/>
                <w:bCs/>
                <w:i/>
                <w:iCs/>
                <w:color w:val="FF0000"/>
                <w:sz w:val="18"/>
                <w:szCs w:val="18"/>
                <w:lang w:eastAsia="ru-RU"/>
              </w:rPr>
              <w:t>сәйкес</w:t>
            </w:r>
            <w:proofErr w:type="spellEnd"/>
            <w:r w:rsidRPr="00F967DF">
              <w:rPr>
                <w:rFonts w:cs="Arial"/>
                <w:bCs/>
                <w:i/>
                <w:iCs/>
                <w:color w:val="FF0000"/>
                <w:sz w:val="18"/>
                <w:szCs w:val="18"/>
                <w:lang w:eastAsia="ru-RU"/>
              </w:rPr>
              <w:t xml:space="preserve"> </w:t>
            </w:r>
            <w:proofErr w:type="spellStart"/>
            <w:r w:rsidRPr="00F967DF">
              <w:rPr>
                <w:rFonts w:cs="Arial"/>
                <w:bCs/>
                <w:i/>
                <w:iCs/>
                <w:color w:val="FF0000"/>
                <w:sz w:val="18"/>
                <w:szCs w:val="18"/>
                <w:lang w:eastAsia="ru-RU"/>
              </w:rPr>
              <w:t>клирингілік</w:t>
            </w:r>
            <w:proofErr w:type="spellEnd"/>
            <w:r w:rsidRPr="00F967DF">
              <w:rPr>
                <w:rFonts w:cs="Arial"/>
                <w:bCs/>
                <w:i/>
                <w:iCs/>
                <w:color w:val="FF0000"/>
                <w:sz w:val="18"/>
                <w:szCs w:val="18"/>
                <w:lang w:eastAsia="ru-RU"/>
              </w:rPr>
              <w:t xml:space="preserve"> </w:t>
            </w:r>
            <w:proofErr w:type="spellStart"/>
            <w:r w:rsidRPr="00F967DF">
              <w:rPr>
                <w:rFonts w:cs="Arial"/>
                <w:bCs/>
                <w:i/>
                <w:iCs/>
                <w:color w:val="FF0000"/>
                <w:sz w:val="18"/>
                <w:szCs w:val="18"/>
                <w:lang w:eastAsia="ru-RU"/>
              </w:rPr>
              <w:t>қатысушы</w:t>
            </w:r>
            <w:proofErr w:type="spellEnd"/>
            <w:r w:rsidRPr="00F967DF">
              <w:rPr>
                <w:rFonts w:cs="Arial"/>
                <w:bCs/>
                <w:i/>
                <w:iCs/>
                <w:color w:val="FF0000"/>
                <w:sz w:val="18"/>
                <w:szCs w:val="18"/>
                <w:lang w:eastAsia="ru-RU"/>
              </w:rPr>
              <w:t xml:space="preserve"> </w:t>
            </w:r>
            <w:proofErr w:type="spellStart"/>
            <w:r w:rsidRPr="00F967DF">
              <w:rPr>
                <w:rFonts w:cs="Arial"/>
                <w:bCs/>
                <w:i/>
                <w:iCs/>
                <w:color w:val="FF0000"/>
                <w:sz w:val="18"/>
                <w:szCs w:val="18"/>
                <w:lang w:eastAsia="ru-RU"/>
              </w:rPr>
              <w:t>мәртебесін</w:t>
            </w:r>
            <w:proofErr w:type="spellEnd"/>
            <w:r w:rsidRPr="00F967DF">
              <w:rPr>
                <w:rFonts w:cs="Arial"/>
                <w:bCs/>
                <w:i/>
                <w:iCs/>
                <w:color w:val="FF0000"/>
                <w:sz w:val="18"/>
                <w:szCs w:val="18"/>
                <w:lang w:eastAsia="ru-RU"/>
              </w:rPr>
              <w:t xml:space="preserve"> </w:t>
            </w:r>
            <w:proofErr w:type="spellStart"/>
            <w:r w:rsidRPr="00F967DF">
              <w:rPr>
                <w:rFonts w:cs="Arial"/>
                <w:bCs/>
                <w:i/>
                <w:iCs/>
                <w:color w:val="FF0000"/>
                <w:sz w:val="18"/>
                <w:szCs w:val="18"/>
                <w:lang w:eastAsia="ru-RU"/>
              </w:rPr>
              <w:t>беруге</w:t>
            </w:r>
            <w:proofErr w:type="spellEnd"/>
            <w:r w:rsidRPr="00F967DF">
              <w:rPr>
                <w:rFonts w:cs="Arial"/>
                <w:bCs/>
                <w:i/>
                <w:iCs/>
                <w:color w:val="FF0000"/>
                <w:sz w:val="18"/>
                <w:szCs w:val="18"/>
                <w:lang w:eastAsia="ru-RU"/>
              </w:rPr>
              <w:t xml:space="preserve"> </w:t>
            </w:r>
            <w:r w:rsidRPr="00F967DF">
              <w:rPr>
                <w:rFonts w:cs="Arial"/>
                <w:bCs/>
                <w:i/>
                <w:iCs/>
                <w:color w:val="FF0000"/>
                <w:sz w:val="18"/>
                <w:szCs w:val="18"/>
                <w:lang w:val="kk-KZ" w:eastAsia="ru-RU"/>
              </w:rPr>
              <w:t>кандидаттың</w:t>
            </w:r>
            <w:r w:rsidRPr="00F967DF">
              <w:rPr>
                <w:rFonts w:cs="Arial"/>
                <w:bCs/>
                <w:i/>
                <w:iCs/>
                <w:color w:val="FF0000"/>
                <w:sz w:val="18"/>
                <w:szCs w:val="18"/>
                <w:lang w:eastAsia="ru-RU"/>
              </w:rPr>
              <w:t xml:space="preserve"> </w:t>
            </w:r>
            <w:proofErr w:type="spellStart"/>
            <w:r w:rsidRPr="00F967DF">
              <w:rPr>
                <w:rFonts w:cs="Arial"/>
                <w:bCs/>
                <w:i/>
                <w:iCs/>
                <w:color w:val="FF0000"/>
                <w:sz w:val="18"/>
                <w:szCs w:val="18"/>
                <w:lang w:eastAsia="ru-RU"/>
              </w:rPr>
              <w:t>толық</w:t>
            </w:r>
            <w:proofErr w:type="spellEnd"/>
            <w:r w:rsidRPr="00F967DF">
              <w:rPr>
                <w:rFonts w:cs="Arial"/>
                <w:bCs/>
                <w:i/>
                <w:iCs/>
                <w:color w:val="FF0000"/>
                <w:sz w:val="18"/>
                <w:szCs w:val="18"/>
                <w:lang w:eastAsia="ru-RU"/>
              </w:rPr>
              <w:t xml:space="preserve"> </w:t>
            </w:r>
            <w:proofErr w:type="spellStart"/>
            <w:r w:rsidRPr="00F967DF">
              <w:rPr>
                <w:rFonts w:cs="Arial"/>
                <w:bCs/>
                <w:i/>
                <w:iCs/>
                <w:color w:val="FF0000"/>
                <w:sz w:val="18"/>
                <w:szCs w:val="18"/>
                <w:lang w:eastAsia="ru-RU"/>
              </w:rPr>
              <w:t>және</w:t>
            </w:r>
            <w:proofErr w:type="spellEnd"/>
            <w:r w:rsidRPr="00F967DF">
              <w:rPr>
                <w:rFonts w:cs="Arial"/>
                <w:bCs/>
                <w:i/>
                <w:iCs/>
                <w:color w:val="FF0000"/>
                <w:sz w:val="18"/>
                <w:szCs w:val="18"/>
                <w:lang w:eastAsia="ru-RU"/>
              </w:rPr>
              <w:t xml:space="preserve"> </w:t>
            </w:r>
            <w:proofErr w:type="spellStart"/>
            <w:r w:rsidRPr="00F967DF">
              <w:rPr>
                <w:rFonts w:cs="Arial"/>
                <w:bCs/>
                <w:i/>
                <w:iCs/>
                <w:color w:val="FF0000"/>
                <w:sz w:val="18"/>
                <w:szCs w:val="18"/>
                <w:lang w:eastAsia="ru-RU"/>
              </w:rPr>
              <w:t>қысқартылған</w:t>
            </w:r>
            <w:proofErr w:type="spellEnd"/>
            <w:r w:rsidRPr="00F967DF">
              <w:rPr>
                <w:rFonts w:cs="Arial"/>
                <w:bCs/>
                <w:i/>
                <w:iCs/>
                <w:color w:val="FF0000"/>
                <w:sz w:val="18"/>
                <w:szCs w:val="18"/>
                <w:lang w:eastAsia="ru-RU"/>
              </w:rPr>
              <w:t xml:space="preserve"> </w:t>
            </w:r>
            <w:proofErr w:type="spellStart"/>
            <w:r w:rsidRPr="00F967DF">
              <w:rPr>
                <w:rFonts w:cs="Arial"/>
                <w:bCs/>
                <w:i/>
                <w:iCs/>
                <w:color w:val="FF0000"/>
                <w:sz w:val="18"/>
                <w:szCs w:val="18"/>
                <w:lang w:eastAsia="ru-RU"/>
              </w:rPr>
              <w:t>атауы</w:t>
            </w:r>
            <w:proofErr w:type="spellEnd"/>
            <w:r w:rsidRPr="00F967DF">
              <w:rPr>
                <w:rFonts w:cs="Arial"/>
                <w:bCs/>
                <w:i/>
                <w:iCs/>
                <w:color w:val="FF0000"/>
                <w:sz w:val="18"/>
                <w:szCs w:val="18"/>
                <w:lang w:eastAsia="ru-RU"/>
              </w:rPr>
              <w:t xml:space="preserve"> (</w:t>
            </w:r>
            <w:proofErr w:type="spellStart"/>
            <w:r w:rsidRPr="00F967DF">
              <w:rPr>
                <w:rFonts w:cs="Arial"/>
                <w:bCs/>
                <w:i/>
                <w:iCs/>
                <w:color w:val="FF0000"/>
                <w:sz w:val="18"/>
                <w:szCs w:val="18"/>
                <w:lang w:eastAsia="ru-RU"/>
              </w:rPr>
              <w:t>орыс</w:t>
            </w:r>
            <w:proofErr w:type="spellEnd"/>
            <w:r w:rsidRPr="00F967DF">
              <w:rPr>
                <w:rFonts w:cs="Arial"/>
                <w:bCs/>
                <w:i/>
                <w:iCs/>
                <w:color w:val="FF0000"/>
                <w:sz w:val="18"/>
                <w:szCs w:val="18"/>
                <w:lang w:eastAsia="ru-RU"/>
              </w:rPr>
              <w:t xml:space="preserve">, </w:t>
            </w:r>
            <w:proofErr w:type="spellStart"/>
            <w:r w:rsidRPr="00F967DF">
              <w:rPr>
                <w:rFonts w:cs="Arial"/>
                <w:bCs/>
                <w:i/>
                <w:iCs/>
                <w:color w:val="FF0000"/>
                <w:sz w:val="18"/>
                <w:szCs w:val="18"/>
                <w:lang w:eastAsia="ru-RU"/>
              </w:rPr>
              <w:t>мемлекеттік</w:t>
            </w:r>
            <w:proofErr w:type="spellEnd"/>
            <w:r w:rsidRPr="00F967DF">
              <w:rPr>
                <w:rFonts w:cs="Arial"/>
                <w:bCs/>
                <w:i/>
                <w:iCs/>
                <w:color w:val="FF0000"/>
                <w:sz w:val="18"/>
                <w:szCs w:val="18"/>
                <w:lang w:eastAsia="ru-RU"/>
              </w:rPr>
              <w:t xml:space="preserve"> </w:t>
            </w:r>
            <w:proofErr w:type="spellStart"/>
            <w:r w:rsidRPr="00F967DF">
              <w:rPr>
                <w:rFonts w:cs="Arial"/>
                <w:bCs/>
                <w:i/>
                <w:iCs/>
                <w:color w:val="FF0000"/>
                <w:sz w:val="18"/>
                <w:szCs w:val="18"/>
                <w:lang w:eastAsia="ru-RU"/>
              </w:rPr>
              <w:t>және</w:t>
            </w:r>
            <w:proofErr w:type="spellEnd"/>
            <w:r w:rsidRPr="00F967DF">
              <w:rPr>
                <w:rFonts w:cs="Arial"/>
                <w:bCs/>
                <w:i/>
                <w:iCs/>
                <w:color w:val="FF0000"/>
                <w:sz w:val="18"/>
                <w:szCs w:val="18"/>
                <w:lang w:eastAsia="ru-RU"/>
              </w:rPr>
              <w:t xml:space="preserve"> </w:t>
            </w:r>
            <w:r w:rsidRPr="00F967DF">
              <w:rPr>
                <w:rFonts w:cs="Arial"/>
                <w:bCs/>
                <w:i/>
                <w:iCs/>
                <w:color w:val="FF0000"/>
                <w:sz w:val="18"/>
                <w:szCs w:val="18"/>
                <w:lang w:val="kk-KZ" w:eastAsia="ru-RU"/>
              </w:rPr>
              <w:t>өзге</w:t>
            </w:r>
            <w:r w:rsidRPr="00F967DF">
              <w:rPr>
                <w:rFonts w:cs="Arial"/>
                <w:bCs/>
                <w:i/>
                <w:iCs/>
                <w:color w:val="FF0000"/>
                <w:sz w:val="18"/>
                <w:szCs w:val="18"/>
                <w:lang w:eastAsia="ru-RU"/>
              </w:rPr>
              <w:t xml:space="preserve"> </w:t>
            </w:r>
            <w:proofErr w:type="spellStart"/>
            <w:r w:rsidRPr="00F967DF">
              <w:rPr>
                <w:rFonts w:cs="Arial"/>
                <w:bCs/>
                <w:i/>
                <w:iCs/>
                <w:color w:val="FF0000"/>
                <w:sz w:val="18"/>
                <w:szCs w:val="18"/>
                <w:lang w:eastAsia="ru-RU"/>
              </w:rPr>
              <w:t>тілдерде</w:t>
            </w:r>
            <w:proofErr w:type="spellEnd"/>
            <w:r w:rsidRPr="00F967DF">
              <w:rPr>
                <w:rFonts w:cs="Arial"/>
                <w:bCs/>
                <w:i/>
                <w:iCs/>
                <w:color w:val="FF0000"/>
                <w:sz w:val="18"/>
                <w:szCs w:val="18"/>
                <w:lang w:eastAsia="ru-RU"/>
              </w:rPr>
              <w:t xml:space="preserve">) </w:t>
            </w:r>
            <w:r w:rsidRPr="00F967DF">
              <w:rPr>
                <w:rFonts w:cs="Arial"/>
                <w:bCs/>
                <w:i/>
                <w:iCs/>
                <w:color w:val="FF0000"/>
                <w:sz w:val="18"/>
                <w:szCs w:val="18"/>
                <w:lang w:val="kk-KZ" w:eastAsia="ru-RU"/>
              </w:rPr>
              <w:t xml:space="preserve">көрсетілсін, </w:t>
            </w:r>
            <w:proofErr w:type="spellStart"/>
            <w:r w:rsidRPr="00F967DF">
              <w:rPr>
                <w:rFonts w:cs="Arial"/>
                <w:bCs/>
                <w:i/>
                <w:iCs/>
                <w:color w:val="FF0000"/>
                <w:sz w:val="18"/>
                <w:szCs w:val="18"/>
                <w:lang w:eastAsia="ru-RU"/>
              </w:rPr>
              <w:t>түсініктеме</w:t>
            </w:r>
            <w:proofErr w:type="spellEnd"/>
            <w:r w:rsidRPr="00F967DF">
              <w:rPr>
                <w:rFonts w:cs="Arial"/>
                <w:bCs/>
                <w:i/>
                <w:iCs/>
                <w:color w:val="FF0000"/>
                <w:sz w:val="18"/>
                <w:szCs w:val="18"/>
                <w:lang w:eastAsia="ru-RU"/>
              </w:rPr>
              <w:t xml:space="preserve"> </w:t>
            </w:r>
            <w:proofErr w:type="spellStart"/>
            <w:r w:rsidRPr="00F967DF">
              <w:rPr>
                <w:rFonts w:cs="Arial"/>
                <w:bCs/>
                <w:i/>
                <w:iCs/>
                <w:color w:val="FF0000"/>
                <w:sz w:val="18"/>
                <w:szCs w:val="18"/>
                <w:lang w:eastAsia="ru-RU"/>
              </w:rPr>
              <w:t>алып</w:t>
            </w:r>
            <w:proofErr w:type="spellEnd"/>
            <w:r w:rsidRPr="00F967DF">
              <w:rPr>
                <w:rFonts w:cs="Arial"/>
                <w:bCs/>
                <w:i/>
                <w:iCs/>
                <w:color w:val="FF0000"/>
                <w:sz w:val="18"/>
                <w:szCs w:val="18"/>
                <w:lang w:eastAsia="ru-RU"/>
              </w:rPr>
              <w:t xml:space="preserve"> </w:t>
            </w:r>
            <w:proofErr w:type="spellStart"/>
            <w:r w:rsidRPr="00F967DF">
              <w:rPr>
                <w:rFonts w:cs="Arial"/>
                <w:bCs/>
                <w:i/>
                <w:iCs/>
                <w:color w:val="FF0000"/>
                <w:sz w:val="18"/>
                <w:szCs w:val="18"/>
                <w:lang w:eastAsia="ru-RU"/>
              </w:rPr>
              <w:t>таста</w:t>
            </w:r>
            <w:proofErr w:type="spellEnd"/>
            <w:r w:rsidRPr="00F967DF">
              <w:rPr>
                <w:rFonts w:cs="Arial"/>
                <w:bCs/>
                <w:i/>
                <w:iCs/>
                <w:color w:val="FF0000"/>
                <w:sz w:val="18"/>
                <w:szCs w:val="18"/>
                <w:lang w:val="kk-KZ" w:eastAsia="ru-RU"/>
              </w:rPr>
              <w:t>лсын</w:t>
            </w:r>
            <w:r w:rsidRPr="00F967DF">
              <w:rPr>
                <w:rFonts w:cs="Arial"/>
                <w:bCs/>
                <w:i/>
                <w:iCs/>
                <w:color w:val="FF0000"/>
                <w:sz w:val="18"/>
                <w:szCs w:val="18"/>
                <w:lang w:eastAsia="ru-RU"/>
              </w:rPr>
              <w:t>]</w:t>
            </w:r>
            <w:r w:rsidRPr="00F967DF">
              <w:rPr>
                <w:rFonts w:cs="Arial"/>
                <w:color w:val="FF0000"/>
                <w:sz w:val="18"/>
                <w:szCs w:val="18"/>
                <w:lang w:eastAsia="ru-RU"/>
              </w:rPr>
              <w:t>,</w:t>
            </w:r>
            <w:r w:rsidRPr="00F967DF">
              <w:rPr>
                <w:rFonts w:cs="Arial"/>
                <w:bCs/>
                <w:i/>
                <w:iCs/>
                <w:color w:val="FF0000"/>
                <w:sz w:val="18"/>
                <w:szCs w:val="18"/>
                <w:lang w:eastAsia="ru-RU"/>
              </w:rPr>
              <w:t xml:space="preserve"> </w:t>
            </w:r>
            <w:r w:rsidRPr="00F967DF">
              <w:rPr>
                <w:rFonts w:cs="Arial"/>
                <w:bCs/>
                <w:iCs/>
                <w:color w:val="FF0000"/>
                <w:sz w:val="18"/>
                <w:szCs w:val="18"/>
                <w:lang w:val="kk-KZ" w:eastAsia="ru-RU"/>
              </w:rPr>
              <w:t>бұдан</w:t>
            </w:r>
            <w:r w:rsidRPr="00F967DF">
              <w:rPr>
                <w:rFonts w:cs="Arial"/>
                <w:bCs/>
                <w:iCs/>
                <w:color w:val="FF0000"/>
                <w:sz w:val="18"/>
                <w:szCs w:val="18"/>
                <w:lang w:eastAsia="ru-RU"/>
              </w:rPr>
              <w:t xml:space="preserve"> </w:t>
            </w:r>
            <w:proofErr w:type="spellStart"/>
            <w:r w:rsidRPr="00F967DF">
              <w:rPr>
                <w:rFonts w:cs="Arial"/>
                <w:bCs/>
                <w:iCs/>
                <w:color w:val="FF0000"/>
                <w:sz w:val="18"/>
                <w:szCs w:val="18"/>
                <w:lang w:eastAsia="ru-RU"/>
              </w:rPr>
              <w:t>әрі</w:t>
            </w:r>
            <w:proofErr w:type="spellEnd"/>
            <w:r w:rsidRPr="00F967DF">
              <w:rPr>
                <w:rFonts w:cs="Arial"/>
                <w:bCs/>
                <w:iCs/>
                <w:color w:val="FF0000"/>
                <w:sz w:val="18"/>
                <w:szCs w:val="18"/>
                <w:lang w:eastAsia="ru-RU"/>
              </w:rPr>
              <w:t xml:space="preserve"> – кандидат</w:t>
            </w:r>
            <w:r w:rsidRPr="00F967DF">
              <w:rPr>
                <w:rFonts w:cs="Arial"/>
                <w:bCs/>
                <w:iCs/>
                <w:color w:val="FF0000"/>
                <w:sz w:val="20"/>
                <w:szCs w:val="20"/>
                <w:lang w:val="kk-KZ" w:eastAsia="ru-RU"/>
              </w:rPr>
              <w:t>,</w:t>
            </w:r>
            <w:r w:rsidRPr="00F967DF">
              <w:rPr>
                <w:rFonts w:cs="Arial"/>
                <w:bCs/>
                <w:iCs/>
                <w:color w:val="FF0000"/>
                <w:sz w:val="20"/>
                <w:szCs w:val="20"/>
                <w:lang w:eastAsia="ru-RU"/>
              </w:rPr>
              <w:t xml:space="preserve"> </w:t>
            </w:r>
            <w:r w:rsidRPr="00F967DF">
              <w:rPr>
                <w:rFonts w:cs="Arial"/>
                <w:bCs/>
                <w:iCs/>
                <w:sz w:val="20"/>
                <w:szCs w:val="20"/>
                <w:lang w:val="kk-KZ" w:eastAsia="ru-RU"/>
              </w:rPr>
              <w:t>келесі</w:t>
            </w:r>
            <w:r w:rsidRPr="00F967DF">
              <w:rPr>
                <w:rFonts w:cs="Arial"/>
                <w:bCs/>
                <w:iCs/>
                <w:sz w:val="20"/>
                <w:szCs w:val="20"/>
                <w:lang w:eastAsia="ru-RU"/>
              </w:rPr>
              <w:t xml:space="preserve"> </w:t>
            </w:r>
            <w:proofErr w:type="spellStart"/>
            <w:r w:rsidRPr="00F967DF">
              <w:rPr>
                <w:rFonts w:cs="Arial"/>
                <w:bCs/>
                <w:iCs/>
                <w:sz w:val="20"/>
                <w:szCs w:val="20"/>
                <w:lang w:eastAsia="ru-RU"/>
              </w:rPr>
              <w:t>биржалық</w:t>
            </w:r>
            <w:proofErr w:type="spellEnd"/>
            <w:r w:rsidRPr="00F967DF">
              <w:rPr>
                <w:rFonts w:cs="Arial"/>
                <w:bCs/>
                <w:iCs/>
                <w:sz w:val="20"/>
                <w:szCs w:val="20"/>
                <w:lang w:eastAsia="ru-RU"/>
              </w:rPr>
              <w:t xml:space="preserve"> </w:t>
            </w:r>
            <w:proofErr w:type="spellStart"/>
            <w:r w:rsidRPr="00F967DF">
              <w:rPr>
                <w:rFonts w:cs="Arial"/>
                <w:bCs/>
                <w:iCs/>
                <w:sz w:val="20"/>
                <w:szCs w:val="20"/>
                <w:lang w:eastAsia="ru-RU"/>
              </w:rPr>
              <w:t>нарықта</w:t>
            </w:r>
            <w:proofErr w:type="spellEnd"/>
            <w:r w:rsidRPr="00F967DF">
              <w:rPr>
                <w:rFonts w:cs="Arial"/>
                <w:bCs/>
                <w:iCs/>
                <w:sz w:val="20"/>
                <w:szCs w:val="20"/>
                <w:lang w:eastAsia="ru-RU"/>
              </w:rPr>
              <w:t>(</w:t>
            </w:r>
            <w:r w:rsidRPr="00F967DF">
              <w:rPr>
                <w:rFonts w:cs="Arial"/>
                <w:bCs/>
                <w:iCs/>
                <w:sz w:val="20"/>
                <w:szCs w:val="20"/>
                <w:lang w:val="kk-KZ" w:eastAsia="ru-RU"/>
              </w:rPr>
              <w:t>т</w:t>
            </w:r>
            <w:proofErr w:type="spellStart"/>
            <w:r w:rsidRPr="00F967DF">
              <w:rPr>
                <w:rFonts w:cs="Arial"/>
                <w:bCs/>
                <w:iCs/>
                <w:sz w:val="20"/>
                <w:szCs w:val="20"/>
                <w:lang w:eastAsia="ru-RU"/>
              </w:rPr>
              <w:t>арда</w:t>
            </w:r>
            <w:proofErr w:type="spellEnd"/>
            <w:r w:rsidRPr="00F967DF">
              <w:rPr>
                <w:rFonts w:cs="Arial"/>
                <w:bCs/>
                <w:iCs/>
                <w:sz w:val="20"/>
                <w:szCs w:val="20"/>
                <w:lang w:eastAsia="ru-RU"/>
              </w:rPr>
              <w:t>)</w:t>
            </w:r>
            <w:r w:rsidRPr="00F967DF">
              <w:rPr>
                <w:rFonts w:cs="Arial"/>
                <w:sz w:val="20"/>
                <w:szCs w:val="20"/>
                <w:vertAlign w:val="superscript"/>
                <w:lang w:eastAsia="ru-RU"/>
              </w:rPr>
              <w:footnoteReference w:id="2"/>
            </w:r>
            <w:r w:rsidRPr="00F967DF">
              <w:rPr>
                <w:rFonts w:cs="Arial"/>
                <w:bCs/>
                <w:iCs/>
                <w:sz w:val="20"/>
                <w:szCs w:val="20"/>
                <w:lang w:eastAsia="ru-RU"/>
              </w:rPr>
              <w:t xml:space="preserve"> </w:t>
            </w:r>
            <w:r w:rsidRPr="00F967DF">
              <w:rPr>
                <w:rFonts w:cs="Arial"/>
                <w:bCs/>
                <w:iCs/>
                <w:sz w:val="20"/>
                <w:szCs w:val="20"/>
                <w:lang w:val="kk-KZ" w:eastAsia="ru-RU"/>
              </w:rPr>
              <w:t xml:space="preserve">клирингілік қатысушы </w:t>
            </w:r>
            <w:proofErr w:type="spellStart"/>
            <w:r w:rsidRPr="00F967DF">
              <w:rPr>
                <w:rFonts w:cs="Arial"/>
                <w:bCs/>
                <w:iCs/>
                <w:sz w:val="20"/>
                <w:szCs w:val="20"/>
                <w:lang w:eastAsia="ru-RU"/>
              </w:rPr>
              <w:t>мәртебесі</w:t>
            </w:r>
            <w:proofErr w:type="spellEnd"/>
            <w:r w:rsidRPr="00F967DF">
              <w:rPr>
                <w:rFonts w:cs="Arial"/>
                <w:bCs/>
                <w:iCs/>
                <w:sz w:val="20"/>
                <w:szCs w:val="20"/>
                <w:lang w:val="kk-KZ" w:eastAsia="ru-RU"/>
              </w:rPr>
              <w:t>н</w:t>
            </w:r>
            <w:r w:rsidRPr="00F967DF">
              <w:rPr>
                <w:rFonts w:cs="Arial"/>
                <w:bCs/>
                <w:iCs/>
                <w:sz w:val="20"/>
                <w:szCs w:val="20"/>
                <w:lang w:eastAsia="ru-RU"/>
              </w:rPr>
              <w:t xml:space="preserve"> </w:t>
            </w:r>
            <w:proofErr w:type="spellStart"/>
            <w:r w:rsidRPr="00F967DF">
              <w:rPr>
                <w:rFonts w:cs="Arial"/>
                <w:bCs/>
                <w:iCs/>
                <w:sz w:val="20"/>
                <w:szCs w:val="20"/>
                <w:lang w:eastAsia="ru-RU"/>
              </w:rPr>
              <w:t>беруді</w:t>
            </w:r>
            <w:proofErr w:type="spellEnd"/>
            <w:r w:rsidRPr="00F967DF">
              <w:rPr>
                <w:rFonts w:cs="Arial"/>
                <w:bCs/>
                <w:iCs/>
                <w:sz w:val="20"/>
                <w:szCs w:val="20"/>
                <w:lang w:eastAsia="ru-RU"/>
              </w:rPr>
              <w:t xml:space="preserve"> </w:t>
            </w:r>
            <w:proofErr w:type="spellStart"/>
            <w:r w:rsidRPr="00F967DF">
              <w:rPr>
                <w:rFonts w:cs="Arial"/>
                <w:bCs/>
                <w:iCs/>
                <w:sz w:val="20"/>
                <w:szCs w:val="20"/>
                <w:lang w:eastAsia="ru-RU"/>
              </w:rPr>
              <w:t>сұраймыз</w:t>
            </w:r>
            <w:proofErr w:type="spellEnd"/>
            <w:r w:rsidRPr="00F967DF">
              <w:rPr>
                <w:rFonts w:cs="Arial"/>
                <w:bCs/>
                <w:iCs/>
                <w:sz w:val="20"/>
                <w:szCs w:val="20"/>
                <w:lang w:eastAsia="ru-RU"/>
              </w:rPr>
              <w:t xml:space="preserve"> </w:t>
            </w:r>
            <w:r w:rsidRPr="00F967DF">
              <w:rPr>
                <w:rFonts w:cs="Arial"/>
                <w:bCs/>
                <w:i/>
                <w:iCs/>
                <w:color w:val="FF0000"/>
                <w:sz w:val="18"/>
                <w:szCs w:val="18"/>
                <w:lang w:eastAsia="ru-RU"/>
              </w:rPr>
              <w:t>[</w:t>
            </w:r>
            <w:proofErr w:type="spellStart"/>
            <w:r w:rsidRPr="00F967DF">
              <w:rPr>
                <w:rFonts w:cs="Arial"/>
                <w:bCs/>
                <w:i/>
                <w:iCs/>
                <w:color w:val="FF0000"/>
                <w:sz w:val="18"/>
                <w:szCs w:val="18"/>
                <w:lang w:eastAsia="ru-RU"/>
              </w:rPr>
              <w:t>белгіле</w:t>
            </w:r>
            <w:proofErr w:type="spellEnd"/>
            <w:r w:rsidRPr="00F967DF">
              <w:rPr>
                <w:rFonts w:cs="Arial"/>
                <w:bCs/>
                <w:i/>
                <w:iCs/>
                <w:color w:val="FF0000"/>
                <w:sz w:val="18"/>
                <w:szCs w:val="18"/>
                <w:lang w:val="kk-KZ" w:eastAsia="ru-RU"/>
              </w:rPr>
              <w:t>ңіз, түсініктеме алып тасталсын</w:t>
            </w:r>
            <w:r w:rsidRPr="00F967DF">
              <w:rPr>
                <w:rFonts w:cs="Arial"/>
                <w:bCs/>
                <w:i/>
                <w:iCs/>
                <w:color w:val="FF0000"/>
                <w:sz w:val="18"/>
                <w:szCs w:val="18"/>
                <w:lang w:eastAsia="ru-RU"/>
              </w:rPr>
              <w:t>]</w:t>
            </w:r>
            <w:r w:rsidRPr="00F967DF">
              <w:rPr>
                <w:rFonts w:cs="Arial"/>
                <w:bCs/>
                <w:i/>
                <w:iCs/>
                <w:color w:val="FF0000"/>
                <w:sz w:val="20"/>
                <w:szCs w:val="20"/>
                <w:lang w:eastAsia="ru-RU"/>
              </w:rPr>
              <w:t>:</w:t>
            </w:r>
          </w:p>
          <w:p w14:paraId="5379B87B" w14:textId="77777777" w:rsidR="00F967DF" w:rsidRPr="00F967DF" w:rsidRDefault="00F967DF" w:rsidP="00F967DF">
            <w:pPr>
              <w:widowControl w:val="0"/>
              <w:tabs>
                <w:tab w:val="left" w:pos="432"/>
              </w:tabs>
              <w:spacing w:after="120"/>
              <w:ind w:left="432" w:hanging="432"/>
              <w:jc w:val="both"/>
              <w:rPr>
                <w:rFonts w:cs="Arial"/>
                <w:sz w:val="20"/>
                <w:szCs w:val="20"/>
                <w:lang w:eastAsia="ru-RU"/>
              </w:rPr>
            </w:pPr>
            <w:r w:rsidRPr="00F967DF">
              <w:rPr>
                <w:rFonts w:cs="Arial"/>
                <w:sz w:val="20"/>
                <w:szCs w:val="20"/>
                <w:lang w:eastAsia="ru-RU"/>
              </w:rPr>
              <w:sym w:font="Wingdings 2" w:char="F0A3"/>
            </w:r>
            <w:r w:rsidRPr="00F967DF">
              <w:rPr>
                <w:rFonts w:cs="Arial"/>
                <w:sz w:val="20"/>
                <w:szCs w:val="20"/>
                <w:lang w:eastAsia="ru-RU"/>
              </w:rPr>
              <w:tab/>
            </w:r>
            <w:proofErr w:type="spellStart"/>
            <w:r w:rsidRPr="00F967DF">
              <w:rPr>
                <w:rFonts w:cs="Arial"/>
                <w:sz w:val="20"/>
                <w:szCs w:val="20"/>
                <w:lang w:eastAsia="ru-RU"/>
              </w:rPr>
              <w:t>қор</w:t>
            </w:r>
            <w:proofErr w:type="spellEnd"/>
            <w:r w:rsidRPr="00F967DF">
              <w:rPr>
                <w:rFonts w:cs="Arial"/>
                <w:sz w:val="20"/>
                <w:szCs w:val="20"/>
                <w:lang w:eastAsia="ru-RU"/>
              </w:rPr>
              <w:t xml:space="preserve"> </w:t>
            </w:r>
            <w:proofErr w:type="spellStart"/>
            <w:r w:rsidRPr="00F967DF">
              <w:rPr>
                <w:rFonts w:cs="Arial"/>
                <w:sz w:val="20"/>
                <w:szCs w:val="20"/>
                <w:lang w:eastAsia="ru-RU"/>
              </w:rPr>
              <w:t>нарығы</w:t>
            </w:r>
            <w:proofErr w:type="spellEnd"/>
          </w:p>
          <w:p w14:paraId="7FA72F81" w14:textId="77777777" w:rsidR="00F967DF" w:rsidRPr="00F967DF" w:rsidRDefault="00F967DF" w:rsidP="00F967DF">
            <w:pPr>
              <w:widowControl w:val="0"/>
              <w:tabs>
                <w:tab w:val="left" w:pos="432"/>
              </w:tabs>
              <w:spacing w:after="120"/>
              <w:ind w:left="432" w:hanging="432"/>
              <w:jc w:val="both"/>
              <w:rPr>
                <w:rFonts w:cs="Arial"/>
                <w:sz w:val="20"/>
                <w:szCs w:val="20"/>
                <w:lang w:eastAsia="ru-RU"/>
              </w:rPr>
            </w:pPr>
            <w:r w:rsidRPr="00F967DF">
              <w:rPr>
                <w:rFonts w:cs="Arial"/>
                <w:sz w:val="20"/>
                <w:szCs w:val="20"/>
                <w:lang w:eastAsia="ru-RU"/>
              </w:rPr>
              <w:sym w:font="Wingdings 2" w:char="F0A3"/>
            </w:r>
            <w:r w:rsidRPr="00F967DF">
              <w:rPr>
                <w:rFonts w:cs="Arial"/>
                <w:sz w:val="20"/>
                <w:szCs w:val="20"/>
                <w:lang w:eastAsia="ru-RU"/>
              </w:rPr>
              <w:tab/>
              <w:t xml:space="preserve">валюта </w:t>
            </w:r>
            <w:proofErr w:type="spellStart"/>
            <w:r w:rsidRPr="00F967DF">
              <w:rPr>
                <w:rFonts w:cs="Arial"/>
                <w:sz w:val="20"/>
                <w:szCs w:val="20"/>
                <w:lang w:eastAsia="ru-RU"/>
              </w:rPr>
              <w:t>нарығы</w:t>
            </w:r>
            <w:proofErr w:type="spellEnd"/>
          </w:p>
          <w:p w14:paraId="4BD66C7C" w14:textId="77777777" w:rsidR="00F967DF" w:rsidRPr="00F967DF" w:rsidRDefault="00F967DF" w:rsidP="00F967DF">
            <w:pPr>
              <w:widowControl w:val="0"/>
              <w:spacing w:after="120"/>
              <w:rPr>
                <w:rFonts w:cs="Arial"/>
                <w:bCs/>
                <w:i/>
                <w:iCs/>
                <w:color w:val="FF0000"/>
                <w:sz w:val="20"/>
                <w:szCs w:val="20"/>
                <w:lang w:eastAsia="ru-RU"/>
              </w:rPr>
            </w:pPr>
            <w:r w:rsidRPr="00F967DF">
              <w:rPr>
                <w:rFonts w:cs="Arial"/>
                <w:sz w:val="20"/>
                <w:szCs w:val="20"/>
                <w:lang w:eastAsia="ru-RU"/>
              </w:rPr>
              <w:sym w:font="Wingdings 2" w:char="F0A3"/>
            </w:r>
            <w:r w:rsidRPr="00F967DF">
              <w:rPr>
                <w:rFonts w:cs="Arial"/>
                <w:sz w:val="20"/>
                <w:szCs w:val="20"/>
                <w:lang w:eastAsia="ru-RU"/>
              </w:rPr>
              <w:tab/>
            </w:r>
            <w:proofErr w:type="spellStart"/>
            <w:r w:rsidRPr="00F967DF">
              <w:rPr>
                <w:rFonts w:cs="Arial"/>
                <w:sz w:val="20"/>
                <w:szCs w:val="20"/>
                <w:lang w:eastAsia="ru-RU"/>
              </w:rPr>
              <w:t>деривативтер</w:t>
            </w:r>
            <w:proofErr w:type="spellEnd"/>
            <w:r w:rsidRPr="00F967DF">
              <w:rPr>
                <w:rFonts w:cs="Arial"/>
                <w:sz w:val="20"/>
                <w:szCs w:val="20"/>
                <w:lang w:eastAsia="ru-RU"/>
              </w:rPr>
              <w:t xml:space="preserve"> </w:t>
            </w:r>
            <w:proofErr w:type="spellStart"/>
            <w:r w:rsidRPr="00F967DF">
              <w:rPr>
                <w:rFonts w:cs="Arial"/>
                <w:sz w:val="20"/>
                <w:szCs w:val="20"/>
                <w:lang w:eastAsia="ru-RU"/>
              </w:rPr>
              <w:t>нарығы</w:t>
            </w:r>
            <w:proofErr w:type="spellEnd"/>
          </w:p>
        </w:tc>
        <w:tc>
          <w:tcPr>
            <w:tcW w:w="4509" w:type="dxa"/>
          </w:tcPr>
          <w:p w14:paraId="7C0CBE5D" w14:textId="77777777" w:rsidR="00F967DF" w:rsidRPr="00F967DF" w:rsidRDefault="00F967DF" w:rsidP="00F967DF">
            <w:pPr>
              <w:widowControl w:val="0"/>
              <w:spacing w:after="120"/>
              <w:jc w:val="both"/>
              <w:rPr>
                <w:rFonts w:cs="Arial"/>
                <w:sz w:val="20"/>
                <w:szCs w:val="20"/>
                <w:lang w:eastAsia="ru-RU"/>
              </w:rPr>
            </w:pPr>
            <w:r w:rsidRPr="00F967DF">
              <w:rPr>
                <w:rFonts w:cs="Arial"/>
                <w:sz w:val="20"/>
                <w:szCs w:val="20"/>
                <w:lang w:eastAsia="ru-RU"/>
              </w:rPr>
              <w:t xml:space="preserve">Настоящим Заявлением просим АО "Казахстанская фондовая биржа" (далее – Биржа) присвоить </w:t>
            </w:r>
            <w:r w:rsidRPr="00F967DF">
              <w:rPr>
                <w:rFonts w:cs="Arial"/>
                <w:bCs/>
                <w:i/>
                <w:iCs/>
                <w:color w:val="FF0000"/>
                <w:sz w:val="18"/>
                <w:szCs w:val="18"/>
                <w:lang w:eastAsia="ru-RU"/>
              </w:rPr>
              <w:t>[указать полное и сокращенное наименование (на русском, государственном и ном языках) кандидата на присвоение статуса клирингового участника в соответствии с уставом и произведенной регистрацией (перерегистрацией) юридического лица в органах юстиции, комментарий удалить]</w:t>
            </w:r>
            <w:r w:rsidRPr="00F967DF">
              <w:rPr>
                <w:rFonts w:cs="Arial"/>
                <w:color w:val="FF0000"/>
                <w:sz w:val="18"/>
                <w:szCs w:val="18"/>
                <w:lang w:eastAsia="ru-RU"/>
              </w:rPr>
              <w:t>, далее – кандидат</w:t>
            </w:r>
            <w:r w:rsidRPr="00F967DF">
              <w:rPr>
                <w:rFonts w:cs="Arial"/>
                <w:color w:val="FF0000"/>
                <w:sz w:val="20"/>
                <w:szCs w:val="20"/>
                <w:lang w:eastAsia="ru-RU"/>
              </w:rPr>
              <w:t xml:space="preserve">, </w:t>
            </w:r>
            <w:r w:rsidRPr="00F967DF">
              <w:rPr>
                <w:rFonts w:cs="Arial"/>
                <w:sz w:val="20"/>
                <w:szCs w:val="20"/>
                <w:lang w:eastAsia="ru-RU"/>
              </w:rPr>
              <w:t>статус клирингового участника на следующем(их) биржевом(</w:t>
            </w:r>
            <w:proofErr w:type="spellStart"/>
            <w:r w:rsidRPr="00F967DF">
              <w:rPr>
                <w:rFonts w:cs="Arial"/>
                <w:sz w:val="20"/>
                <w:szCs w:val="20"/>
                <w:lang w:eastAsia="ru-RU"/>
              </w:rPr>
              <w:t>ых</w:t>
            </w:r>
            <w:proofErr w:type="spellEnd"/>
            <w:r w:rsidRPr="00F967DF">
              <w:rPr>
                <w:rFonts w:cs="Arial"/>
                <w:sz w:val="20"/>
                <w:szCs w:val="20"/>
                <w:lang w:eastAsia="ru-RU"/>
              </w:rPr>
              <w:t>) рынке(</w:t>
            </w:r>
            <w:proofErr w:type="spellStart"/>
            <w:r w:rsidRPr="00F967DF">
              <w:rPr>
                <w:rFonts w:cs="Arial"/>
                <w:sz w:val="20"/>
                <w:szCs w:val="20"/>
                <w:lang w:eastAsia="ru-RU"/>
              </w:rPr>
              <w:t>ках</w:t>
            </w:r>
            <w:proofErr w:type="spellEnd"/>
            <w:r w:rsidRPr="00F967DF">
              <w:rPr>
                <w:rFonts w:cs="Arial"/>
                <w:sz w:val="20"/>
                <w:szCs w:val="20"/>
                <w:lang w:eastAsia="ru-RU"/>
              </w:rPr>
              <w:t>)</w:t>
            </w:r>
            <w:r w:rsidRPr="00F967DF">
              <w:rPr>
                <w:rFonts w:cs="Arial"/>
                <w:sz w:val="20"/>
                <w:szCs w:val="20"/>
                <w:vertAlign w:val="superscript"/>
                <w:lang w:eastAsia="ru-RU"/>
              </w:rPr>
              <w:footnoteReference w:id="3"/>
            </w:r>
            <w:r w:rsidRPr="00F967DF">
              <w:rPr>
                <w:rFonts w:cs="Arial"/>
                <w:sz w:val="20"/>
                <w:szCs w:val="20"/>
                <w:lang w:eastAsia="ru-RU"/>
              </w:rPr>
              <w:t xml:space="preserve"> </w:t>
            </w:r>
            <w:r w:rsidRPr="00F967DF">
              <w:rPr>
                <w:rFonts w:cs="Arial"/>
                <w:bCs/>
                <w:i/>
                <w:iCs/>
                <w:color w:val="FF0000"/>
                <w:sz w:val="18"/>
                <w:szCs w:val="18"/>
                <w:lang w:eastAsia="ru-RU"/>
              </w:rPr>
              <w:t>[отметить, комментарий удалить]</w:t>
            </w:r>
            <w:r w:rsidRPr="00F967DF">
              <w:rPr>
                <w:rFonts w:cs="Arial"/>
                <w:bCs/>
                <w:i/>
                <w:iCs/>
                <w:color w:val="FF0000"/>
                <w:sz w:val="20"/>
                <w:szCs w:val="20"/>
                <w:lang w:eastAsia="ru-RU"/>
              </w:rPr>
              <w:t>:</w:t>
            </w:r>
          </w:p>
          <w:p w14:paraId="0FEFF684" w14:textId="77777777" w:rsidR="00F967DF" w:rsidRPr="00F967DF" w:rsidRDefault="00F967DF" w:rsidP="00F967DF">
            <w:pPr>
              <w:widowControl w:val="0"/>
              <w:tabs>
                <w:tab w:val="left" w:pos="432"/>
              </w:tabs>
              <w:spacing w:after="120"/>
              <w:ind w:left="432" w:hanging="432"/>
              <w:jc w:val="both"/>
              <w:rPr>
                <w:rFonts w:cs="Arial"/>
                <w:sz w:val="20"/>
                <w:szCs w:val="20"/>
                <w:lang w:eastAsia="ru-RU"/>
              </w:rPr>
            </w:pPr>
            <w:r w:rsidRPr="00F967DF">
              <w:rPr>
                <w:rFonts w:cs="Arial"/>
                <w:sz w:val="20"/>
                <w:szCs w:val="20"/>
                <w:lang w:eastAsia="ru-RU"/>
              </w:rPr>
              <w:sym w:font="Wingdings 2" w:char="F0A3"/>
            </w:r>
            <w:r w:rsidRPr="00F967DF">
              <w:rPr>
                <w:rFonts w:cs="Arial"/>
                <w:sz w:val="20"/>
                <w:szCs w:val="20"/>
                <w:lang w:eastAsia="ru-RU"/>
              </w:rPr>
              <w:tab/>
              <w:t>фондовый рынок</w:t>
            </w:r>
          </w:p>
          <w:p w14:paraId="03D0DBD5" w14:textId="77777777" w:rsidR="00F967DF" w:rsidRPr="00F967DF" w:rsidRDefault="00F967DF" w:rsidP="00F967DF">
            <w:pPr>
              <w:widowControl w:val="0"/>
              <w:tabs>
                <w:tab w:val="left" w:pos="432"/>
              </w:tabs>
              <w:spacing w:after="120"/>
              <w:ind w:left="432" w:hanging="432"/>
              <w:jc w:val="both"/>
              <w:rPr>
                <w:rFonts w:cs="Arial"/>
                <w:sz w:val="20"/>
                <w:szCs w:val="20"/>
                <w:lang w:eastAsia="ru-RU"/>
              </w:rPr>
            </w:pPr>
            <w:r w:rsidRPr="00F967DF">
              <w:rPr>
                <w:rFonts w:cs="Arial"/>
                <w:sz w:val="20"/>
                <w:szCs w:val="20"/>
                <w:lang w:eastAsia="ru-RU"/>
              </w:rPr>
              <w:sym w:font="Wingdings 2" w:char="F0A3"/>
            </w:r>
            <w:r w:rsidRPr="00F967DF">
              <w:rPr>
                <w:rFonts w:cs="Arial"/>
                <w:sz w:val="20"/>
                <w:szCs w:val="20"/>
                <w:lang w:eastAsia="ru-RU"/>
              </w:rPr>
              <w:tab/>
              <w:t>валютный рынок</w:t>
            </w:r>
          </w:p>
          <w:p w14:paraId="7E8E1E7E" w14:textId="77777777" w:rsidR="00F967DF" w:rsidRPr="00F967DF" w:rsidRDefault="00F967DF" w:rsidP="00F967DF">
            <w:pPr>
              <w:widowControl w:val="0"/>
              <w:spacing w:after="120"/>
              <w:rPr>
                <w:rFonts w:cs="Arial"/>
                <w:bCs/>
                <w:i/>
                <w:iCs/>
                <w:color w:val="FF0000"/>
                <w:sz w:val="20"/>
                <w:szCs w:val="20"/>
                <w:lang w:eastAsia="ru-RU"/>
              </w:rPr>
            </w:pPr>
            <w:r w:rsidRPr="00F967DF">
              <w:rPr>
                <w:rFonts w:cs="Arial"/>
                <w:sz w:val="20"/>
                <w:szCs w:val="20"/>
                <w:lang w:eastAsia="ru-RU"/>
              </w:rPr>
              <w:sym w:font="Wingdings 2" w:char="F0A3"/>
            </w:r>
            <w:r w:rsidRPr="00F967DF">
              <w:rPr>
                <w:rFonts w:cs="Arial"/>
                <w:sz w:val="20"/>
                <w:szCs w:val="20"/>
                <w:lang w:eastAsia="ru-RU"/>
              </w:rPr>
              <w:tab/>
              <w:t>рынок деривативов</w:t>
            </w:r>
          </w:p>
        </w:tc>
      </w:tr>
      <w:tr w:rsidR="00F967DF" w:rsidRPr="00F967DF" w14:paraId="7734CEBC" w14:textId="77777777" w:rsidTr="0081002E">
        <w:tc>
          <w:tcPr>
            <w:tcW w:w="4510" w:type="dxa"/>
          </w:tcPr>
          <w:p w14:paraId="5A537150" w14:textId="77777777" w:rsidR="00F967DF" w:rsidRPr="00F967DF" w:rsidRDefault="00F967DF" w:rsidP="00F967DF">
            <w:pPr>
              <w:widowControl w:val="0"/>
              <w:spacing w:after="120"/>
              <w:rPr>
                <w:rFonts w:cs="Arial"/>
                <w:sz w:val="20"/>
                <w:szCs w:val="20"/>
                <w:lang w:eastAsia="ru-RU"/>
              </w:rPr>
            </w:pPr>
            <w:r w:rsidRPr="00F967DF">
              <w:rPr>
                <w:rFonts w:cs="Arial"/>
                <w:sz w:val="20"/>
                <w:szCs w:val="20"/>
                <w:lang w:eastAsia="ru-RU"/>
              </w:rPr>
              <w:t xml:space="preserve">Осы </w:t>
            </w:r>
            <w:proofErr w:type="spellStart"/>
            <w:r w:rsidRPr="00F967DF">
              <w:rPr>
                <w:rFonts w:cs="Arial"/>
                <w:sz w:val="20"/>
                <w:szCs w:val="20"/>
                <w:lang w:eastAsia="ru-RU"/>
              </w:rPr>
              <w:t>Өтінішке</w:t>
            </w:r>
            <w:proofErr w:type="spellEnd"/>
            <w:r w:rsidRPr="00F967DF">
              <w:rPr>
                <w:rFonts w:cs="Arial"/>
                <w:sz w:val="20"/>
                <w:szCs w:val="20"/>
                <w:lang w:eastAsia="ru-RU"/>
              </w:rPr>
              <w:t xml:space="preserve"> </w:t>
            </w:r>
            <w:proofErr w:type="spellStart"/>
            <w:r w:rsidRPr="00F967DF">
              <w:rPr>
                <w:rFonts w:cs="Arial"/>
                <w:sz w:val="20"/>
                <w:szCs w:val="20"/>
                <w:lang w:eastAsia="ru-RU"/>
              </w:rPr>
              <w:t>қол</w:t>
            </w:r>
            <w:proofErr w:type="spellEnd"/>
            <w:r w:rsidRPr="00F967DF">
              <w:rPr>
                <w:rFonts w:cs="Arial"/>
                <w:sz w:val="20"/>
                <w:szCs w:val="20"/>
                <w:lang w:eastAsia="ru-RU"/>
              </w:rPr>
              <w:t xml:space="preserve"> </w:t>
            </w:r>
            <w:proofErr w:type="spellStart"/>
            <w:r w:rsidRPr="00F967DF">
              <w:rPr>
                <w:rFonts w:cs="Arial"/>
                <w:sz w:val="20"/>
                <w:szCs w:val="20"/>
                <w:lang w:eastAsia="ru-RU"/>
              </w:rPr>
              <w:t>қоя</w:t>
            </w:r>
            <w:proofErr w:type="spellEnd"/>
            <w:r w:rsidRPr="00F967DF">
              <w:rPr>
                <w:rFonts w:cs="Arial"/>
                <w:sz w:val="20"/>
                <w:szCs w:val="20"/>
                <w:lang w:eastAsia="ru-RU"/>
              </w:rPr>
              <w:t xml:space="preserve"> </w:t>
            </w:r>
            <w:proofErr w:type="spellStart"/>
            <w:r w:rsidRPr="00F967DF">
              <w:rPr>
                <w:rFonts w:cs="Arial"/>
                <w:sz w:val="20"/>
                <w:szCs w:val="20"/>
                <w:lang w:eastAsia="ru-RU"/>
              </w:rPr>
              <w:t>отырып</w:t>
            </w:r>
            <w:proofErr w:type="spellEnd"/>
            <w:r w:rsidRPr="00F967DF">
              <w:rPr>
                <w:rFonts w:cs="Arial"/>
                <w:sz w:val="20"/>
                <w:szCs w:val="20"/>
                <w:lang w:eastAsia="ru-RU"/>
              </w:rPr>
              <w:t xml:space="preserve">, </w:t>
            </w:r>
            <w:proofErr w:type="spellStart"/>
            <w:r w:rsidRPr="00F967DF">
              <w:rPr>
                <w:rFonts w:cs="Arial"/>
                <w:sz w:val="20"/>
                <w:szCs w:val="20"/>
                <w:lang w:eastAsia="ru-RU"/>
              </w:rPr>
              <w:t>мыналарды</w:t>
            </w:r>
            <w:proofErr w:type="spellEnd"/>
            <w:r w:rsidRPr="00F967DF">
              <w:rPr>
                <w:rFonts w:cs="Arial"/>
                <w:sz w:val="20"/>
                <w:szCs w:val="20"/>
                <w:lang w:eastAsia="ru-RU"/>
              </w:rPr>
              <w:t xml:space="preserve"> </w:t>
            </w:r>
            <w:proofErr w:type="spellStart"/>
            <w:r w:rsidRPr="00F967DF">
              <w:rPr>
                <w:rFonts w:cs="Arial"/>
                <w:sz w:val="20"/>
                <w:szCs w:val="20"/>
                <w:lang w:eastAsia="ru-RU"/>
              </w:rPr>
              <w:t>мәлімдейміз</w:t>
            </w:r>
            <w:proofErr w:type="spellEnd"/>
            <w:r w:rsidRPr="00F967DF">
              <w:rPr>
                <w:rFonts w:cs="Arial"/>
                <w:sz w:val="20"/>
                <w:szCs w:val="20"/>
                <w:lang w:eastAsia="ru-RU"/>
              </w:rPr>
              <w:t>:</w:t>
            </w:r>
          </w:p>
        </w:tc>
        <w:tc>
          <w:tcPr>
            <w:tcW w:w="4509" w:type="dxa"/>
          </w:tcPr>
          <w:p w14:paraId="4E2EDF2E" w14:textId="77777777" w:rsidR="00F967DF" w:rsidRPr="00F967DF" w:rsidRDefault="00F967DF" w:rsidP="00F967DF">
            <w:pPr>
              <w:widowControl w:val="0"/>
              <w:spacing w:after="120"/>
              <w:rPr>
                <w:rFonts w:cs="Arial"/>
                <w:sz w:val="20"/>
                <w:szCs w:val="20"/>
                <w:lang w:eastAsia="ru-RU"/>
              </w:rPr>
            </w:pPr>
            <w:r w:rsidRPr="00F967DF">
              <w:rPr>
                <w:rFonts w:cs="Arial"/>
                <w:sz w:val="20"/>
                <w:szCs w:val="20"/>
                <w:lang w:eastAsia="ru-RU"/>
              </w:rPr>
              <w:t>Подписывая настоящее Заявление,</w:t>
            </w:r>
            <w:r w:rsidRPr="00F967DF">
              <w:rPr>
                <w:rFonts w:cs="Arial"/>
                <w:bCs/>
                <w:i/>
                <w:iCs/>
                <w:color w:val="FF0000"/>
                <w:sz w:val="20"/>
                <w:szCs w:val="20"/>
                <w:lang w:eastAsia="ru-RU"/>
              </w:rPr>
              <w:t xml:space="preserve"> </w:t>
            </w:r>
            <w:r w:rsidRPr="00F967DF">
              <w:rPr>
                <w:rFonts w:cs="Arial"/>
                <w:sz w:val="20"/>
                <w:szCs w:val="20"/>
                <w:lang w:eastAsia="ru-RU"/>
              </w:rPr>
              <w:t>заявляем, что:</w:t>
            </w:r>
          </w:p>
        </w:tc>
      </w:tr>
      <w:tr w:rsidR="00F967DF" w:rsidRPr="00F967DF" w14:paraId="52D77C1E" w14:textId="77777777" w:rsidTr="0081002E">
        <w:tc>
          <w:tcPr>
            <w:tcW w:w="4510" w:type="dxa"/>
          </w:tcPr>
          <w:p w14:paraId="3FEBF922" w14:textId="77777777" w:rsidR="00F967DF" w:rsidRPr="00F967DF" w:rsidRDefault="00F967DF" w:rsidP="00F967DF">
            <w:pPr>
              <w:tabs>
                <w:tab w:val="left" w:pos="432"/>
              </w:tabs>
              <w:spacing w:after="120"/>
              <w:ind w:left="432" w:hanging="432"/>
              <w:jc w:val="both"/>
              <w:rPr>
                <w:rFonts w:cs="Arial"/>
                <w:sz w:val="20"/>
                <w:szCs w:val="20"/>
                <w:lang w:eastAsia="ru-RU"/>
              </w:rPr>
            </w:pPr>
            <w:r w:rsidRPr="00F967DF">
              <w:rPr>
                <w:rFonts w:cs="Arial"/>
                <w:sz w:val="20"/>
                <w:szCs w:val="20"/>
                <w:lang w:eastAsia="ru-RU"/>
              </w:rPr>
              <w:t>–</w:t>
            </w:r>
            <w:r w:rsidRPr="00F967DF">
              <w:rPr>
                <w:rFonts w:cs="Arial"/>
                <w:sz w:val="20"/>
                <w:szCs w:val="20"/>
                <w:lang w:eastAsia="ru-RU"/>
              </w:rPr>
              <w:tab/>
            </w:r>
            <w:proofErr w:type="spellStart"/>
            <w:r w:rsidRPr="00F967DF">
              <w:rPr>
                <w:rFonts w:cs="Arial"/>
                <w:sz w:val="20"/>
                <w:szCs w:val="20"/>
                <w:lang w:eastAsia="ru-RU"/>
              </w:rPr>
              <w:t>Қаржы</w:t>
            </w:r>
            <w:proofErr w:type="spellEnd"/>
            <w:r w:rsidRPr="00F967DF">
              <w:rPr>
                <w:rFonts w:cs="Arial"/>
                <w:sz w:val="20"/>
                <w:szCs w:val="20"/>
                <w:lang w:eastAsia="ru-RU"/>
              </w:rPr>
              <w:t xml:space="preserve"> </w:t>
            </w:r>
            <w:proofErr w:type="spellStart"/>
            <w:r w:rsidRPr="00F967DF">
              <w:rPr>
                <w:rFonts w:cs="Arial"/>
                <w:sz w:val="20"/>
                <w:szCs w:val="20"/>
                <w:lang w:eastAsia="ru-RU"/>
              </w:rPr>
              <w:t>құралдарымен</w:t>
            </w:r>
            <w:proofErr w:type="spellEnd"/>
            <w:r w:rsidRPr="00F967DF">
              <w:rPr>
                <w:rFonts w:cs="Arial"/>
                <w:sz w:val="20"/>
                <w:szCs w:val="20"/>
                <w:lang w:eastAsia="ru-RU"/>
              </w:rPr>
              <w:t xml:space="preserve"> </w:t>
            </w:r>
            <w:proofErr w:type="spellStart"/>
            <w:r w:rsidRPr="00F967DF">
              <w:rPr>
                <w:rFonts w:cs="Arial"/>
                <w:sz w:val="20"/>
                <w:szCs w:val="20"/>
                <w:lang w:eastAsia="ru-RU"/>
              </w:rPr>
              <w:t>мәмілелер</w:t>
            </w:r>
            <w:proofErr w:type="spellEnd"/>
            <w:r w:rsidRPr="00F967DF">
              <w:rPr>
                <w:rFonts w:cs="Arial"/>
                <w:sz w:val="20"/>
                <w:szCs w:val="20"/>
                <w:lang w:eastAsia="ru-RU"/>
              </w:rPr>
              <w:t xml:space="preserve"> </w:t>
            </w:r>
            <w:proofErr w:type="spellStart"/>
            <w:r w:rsidRPr="00F967DF">
              <w:rPr>
                <w:rFonts w:cs="Arial"/>
                <w:sz w:val="20"/>
                <w:szCs w:val="20"/>
                <w:lang w:eastAsia="ru-RU"/>
              </w:rPr>
              <w:t>бойынша</w:t>
            </w:r>
            <w:proofErr w:type="spellEnd"/>
            <w:r w:rsidRPr="00F967DF">
              <w:rPr>
                <w:rFonts w:cs="Arial"/>
                <w:sz w:val="20"/>
                <w:szCs w:val="20"/>
                <w:lang w:eastAsia="ru-RU"/>
              </w:rPr>
              <w:t xml:space="preserve"> </w:t>
            </w:r>
            <w:proofErr w:type="spellStart"/>
            <w:r w:rsidRPr="00F967DF">
              <w:rPr>
                <w:rFonts w:cs="Arial"/>
                <w:sz w:val="20"/>
                <w:szCs w:val="20"/>
                <w:lang w:eastAsia="ru-RU"/>
              </w:rPr>
              <w:t>клирингілік</w:t>
            </w:r>
            <w:proofErr w:type="spellEnd"/>
            <w:r w:rsidRPr="00F967DF">
              <w:rPr>
                <w:rFonts w:cs="Arial"/>
                <w:sz w:val="20"/>
                <w:szCs w:val="20"/>
                <w:lang w:eastAsia="ru-RU"/>
              </w:rPr>
              <w:t xml:space="preserve"> </w:t>
            </w:r>
            <w:proofErr w:type="spellStart"/>
            <w:r w:rsidRPr="00F967DF">
              <w:rPr>
                <w:rFonts w:cs="Arial"/>
                <w:sz w:val="20"/>
                <w:szCs w:val="20"/>
                <w:lang w:eastAsia="ru-RU"/>
              </w:rPr>
              <w:t>қызметті</w:t>
            </w:r>
            <w:proofErr w:type="spellEnd"/>
            <w:r w:rsidRPr="00F967DF">
              <w:rPr>
                <w:rFonts w:cs="Arial"/>
                <w:sz w:val="20"/>
                <w:szCs w:val="20"/>
                <w:lang w:eastAsia="ru-RU"/>
              </w:rPr>
              <w:t xml:space="preserve"> </w:t>
            </w:r>
            <w:proofErr w:type="spellStart"/>
            <w:r w:rsidRPr="00F967DF">
              <w:rPr>
                <w:rFonts w:cs="Arial"/>
                <w:sz w:val="20"/>
                <w:szCs w:val="20"/>
                <w:lang w:eastAsia="ru-RU"/>
              </w:rPr>
              <w:t>жүзеге</w:t>
            </w:r>
            <w:proofErr w:type="spellEnd"/>
            <w:r w:rsidRPr="00F967DF">
              <w:rPr>
                <w:rFonts w:cs="Arial"/>
                <w:sz w:val="20"/>
                <w:szCs w:val="20"/>
                <w:lang w:eastAsia="ru-RU"/>
              </w:rPr>
              <w:t xml:space="preserve"> </w:t>
            </w:r>
            <w:proofErr w:type="spellStart"/>
            <w:r w:rsidRPr="00F967DF">
              <w:rPr>
                <w:rFonts w:cs="Arial"/>
                <w:sz w:val="20"/>
                <w:szCs w:val="20"/>
                <w:lang w:eastAsia="ru-RU"/>
              </w:rPr>
              <w:t>асыру</w:t>
            </w:r>
            <w:proofErr w:type="spellEnd"/>
            <w:r w:rsidRPr="00F967DF">
              <w:rPr>
                <w:rFonts w:cs="Arial"/>
                <w:sz w:val="20"/>
                <w:szCs w:val="20"/>
                <w:lang w:eastAsia="ru-RU"/>
              </w:rPr>
              <w:t xml:space="preserve"> </w:t>
            </w:r>
            <w:r w:rsidRPr="00F967DF">
              <w:rPr>
                <w:rFonts w:cs="Arial"/>
                <w:sz w:val="20"/>
                <w:szCs w:val="20"/>
                <w:lang w:val="kk-KZ" w:eastAsia="ru-RU"/>
              </w:rPr>
              <w:t>ережелерімен</w:t>
            </w:r>
            <w:r w:rsidRPr="00F967DF">
              <w:rPr>
                <w:rFonts w:cs="Arial"/>
                <w:sz w:val="20"/>
                <w:szCs w:val="20"/>
                <w:lang w:eastAsia="ru-RU"/>
              </w:rPr>
              <w:t xml:space="preserve"> (</w:t>
            </w:r>
            <w:proofErr w:type="spellStart"/>
            <w:r w:rsidRPr="00F967DF">
              <w:rPr>
                <w:rFonts w:cs="Arial"/>
                <w:sz w:val="20"/>
                <w:szCs w:val="20"/>
                <w:lang w:eastAsia="ru-RU"/>
              </w:rPr>
              <w:t>бұдан</w:t>
            </w:r>
            <w:proofErr w:type="spellEnd"/>
            <w:r w:rsidRPr="00F967DF">
              <w:rPr>
                <w:rFonts w:cs="Arial"/>
                <w:sz w:val="20"/>
                <w:szCs w:val="20"/>
                <w:lang w:eastAsia="ru-RU"/>
              </w:rPr>
              <w:t xml:space="preserve"> </w:t>
            </w:r>
            <w:proofErr w:type="spellStart"/>
            <w:r w:rsidRPr="00F967DF">
              <w:rPr>
                <w:rFonts w:cs="Arial"/>
                <w:sz w:val="20"/>
                <w:szCs w:val="20"/>
                <w:lang w:eastAsia="ru-RU"/>
              </w:rPr>
              <w:t>әрі</w:t>
            </w:r>
            <w:proofErr w:type="spellEnd"/>
            <w:r w:rsidRPr="00F967DF">
              <w:rPr>
                <w:rFonts w:cs="Arial"/>
                <w:sz w:val="20"/>
                <w:szCs w:val="20"/>
                <w:lang w:eastAsia="ru-RU"/>
              </w:rPr>
              <w:t xml:space="preserve"> – Клиринг</w:t>
            </w:r>
            <w:r w:rsidRPr="00F967DF">
              <w:rPr>
                <w:rFonts w:cs="Arial"/>
                <w:sz w:val="20"/>
                <w:szCs w:val="20"/>
                <w:lang w:val="kk-KZ" w:eastAsia="ru-RU"/>
              </w:rPr>
              <w:t>ілік</w:t>
            </w:r>
            <w:r w:rsidRPr="00F967DF">
              <w:rPr>
                <w:rFonts w:cs="Arial"/>
                <w:sz w:val="20"/>
                <w:szCs w:val="20"/>
                <w:lang w:eastAsia="ru-RU"/>
              </w:rPr>
              <w:t xml:space="preserve"> </w:t>
            </w:r>
            <w:r w:rsidRPr="00F967DF">
              <w:rPr>
                <w:rFonts w:cs="Arial"/>
                <w:sz w:val="20"/>
                <w:szCs w:val="20"/>
                <w:lang w:val="kk-KZ" w:eastAsia="ru-RU"/>
              </w:rPr>
              <w:t>ережелер</w:t>
            </w:r>
            <w:r w:rsidRPr="00F967DF">
              <w:rPr>
                <w:rFonts w:cs="Arial"/>
                <w:sz w:val="20"/>
                <w:szCs w:val="20"/>
                <w:lang w:eastAsia="ru-RU"/>
              </w:rPr>
              <w:t xml:space="preserve">), </w:t>
            </w:r>
            <w:proofErr w:type="spellStart"/>
            <w:r w:rsidRPr="00F967DF">
              <w:rPr>
                <w:rFonts w:cs="Arial"/>
                <w:sz w:val="20"/>
                <w:szCs w:val="20"/>
                <w:lang w:eastAsia="ru-RU"/>
              </w:rPr>
              <w:t>Клирингілік</w:t>
            </w:r>
            <w:proofErr w:type="spellEnd"/>
            <w:r w:rsidRPr="00F967DF">
              <w:rPr>
                <w:rFonts w:cs="Arial"/>
                <w:sz w:val="20"/>
                <w:szCs w:val="20"/>
                <w:lang w:eastAsia="ru-RU"/>
              </w:rPr>
              <w:t xml:space="preserve"> </w:t>
            </w:r>
            <w:proofErr w:type="spellStart"/>
            <w:r w:rsidRPr="00F967DF">
              <w:rPr>
                <w:rFonts w:cs="Arial"/>
                <w:sz w:val="20"/>
                <w:szCs w:val="20"/>
                <w:lang w:eastAsia="ru-RU"/>
              </w:rPr>
              <w:t>қатысушылар</w:t>
            </w:r>
            <w:proofErr w:type="spellEnd"/>
            <w:r w:rsidRPr="00F967DF">
              <w:rPr>
                <w:rFonts w:cs="Arial"/>
                <w:sz w:val="20"/>
                <w:szCs w:val="20"/>
                <w:lang w:eastAsia="ru-RU"/>
              </w:rPr>
              <w:t xml:space="preserve"> </w:t>
            </w:r>
            <w:proofErr w:type="spellStart"/>
            <w:r w:rsidRPr="00F967DF">
              <w:rPr>
                <w:rFonts w:cs="Arial"/>
                <w:sz w:val="20"/>
                <w:szCs w:val="20"/>
                <w:lang w:eastAsia="ru-RU"/>
              </w:rPr>
              <w:t>туралы</w:t>
            </w:r>
            <w:proofErr w:type="spellEnd"/>
            <w:r w:rsidRPr="00F967DF">
              <w:rPr>
                <w:rFonts w:cs="Arial"/>
                <w:sz w:val="20"/>
                <w:szCs w:val="20"/>
                <w:lang w:eastAsia="ru-RU"/>
              </w:rPr>
              <w:t xml:space="preserve"> </w:t>
            </w:r>
            <w:r w:rsidRPr="00F967DF">
              <w:rPr>
                <w:rFonts w:cs="Arial"/>
                <w:sz w:val="20"/>
                <w:szCs w:val="20"/>
                <w:lang w:val="kk-KZ" w:eastAsia="ru-RU"/>
              </w:rPr>
              <w:t>қағидамен</w:t>
            </w:r>
            <w:r w:rsidRPr="00F967DF">
              <w:rPr>
                <w:rFonts w:cs="Arial"/>
                <w:sz w:val="20"/>
                <w:szCs w:val="20"/>
                <w:lang w:eastAsia="ru-RU"/>
              </w:rPr>
              <w:t xml:space="preserve">, </w:t>
            </w:r>
            <w:proofErr w:type="spellStart"/>
            <w:r w:rsidRPr="00F967DF">
              <w:rPr>
                <w:rFonts w:cs="Arial"/>
                <w:sz w:val="20"/>
                <w:szCs w:val="20"/>
                <w:lang w:eastAsia="ru-RU"/>
              </w:rPr>
              <w:t>Мүшелік</w:t>
            </w:r>
            <w:proofErr w:type="spellEnd"/>
            <w:r w:rsidRPr="00F967DF">
              <w:rPr>
                <w:rFonts w:cs="Arial"/>
                <w:sz w:val="20"/>
                <w:szCs w:val="20"/>
                <w:lang w:eastAsia="ru-RU"/>
              </w:rPr>
              <w:t xml:space="preserve"> </w:t>
            </w:r>
            <w:proofErr w:type="spellStart"/>
            <w:r w:rsidRPr="00F967DF">
              <w:rPr>
                <w:rFonts w:cs="Arial"/>
                <w:sz w:val="20"/>
                <w:szCs w:val="20"/>
                <w:lang w:eastAsia="ru-RU"/>
              </w:rPr>
              <w:t>жарналар</w:t>
            </w:r>
            <w:proofErr w:type="spellEnd"/>
            <w:r w:rsidRPr="00F967DF">
              <w:rPr>
                <w:rFonts w:cs="Arial"/>
                <w:sz w:val="20"/>
                <w:szCs w:val="20"/>
                <w:lang w:eastAsia="ru-RU"/>
              </w:rPr>
              <w:t xml:space="preserve">, </w:t>
            </w:r>
            <w:proofErr w:type="spellStart"/>
            <w:r w:rsidRPr="00F967DF">
              <w:rPr>
                <w:rFonts w:cs="Arial"/>
                <w:sz w:val="20"/>
                <w:szCs w:val="20"/>
                <w:lang w:eastAsia="ru-RU"/>
              </w:rPr>
              <w:t>биржалық</w:t>
            </w:r>
            <w:proofErr w:type="spellEnd"/>
            <w:r w:rsidRPr="00F967DF">
              <w:rPr>
                <w:rFonts w:cs="Arial"/>
                <w:sz w:val="20"/>
                <w:szCs w:val="20"/>
                <w:lang w:eastAsia="ru-RU"/>
              </w:rPr>
              <w:t xml:space="preserve"> </w:t>
            </w:r>
            <w:proofErr w:type="spellStart"/>
            <w:r w:rsidRPr="00F967DF">
              <w:rPr>
                <w:rFonts w:cs="Arial"/>
                <w:sz w:val="20"/>
                <w:szCs w:val="20"/>
                <w:lang w:eastAsia="ru-RU"/>
              </w:rPr>
              <w:t>және</w:t>
            </w:r>
            <w:proofErr w:type="spellEnd"/>
            <w:r w:rsidRPr="00F967DF">
              <w:rPr>
                <w:rFonts w:cs="Arial"/>
                <w:sz w:val="20"/>
                <w:szCs w:val="20"/>
                <w:lang w:eastAsia="ru-RU"/>
              </w:rPr>
              <w:t xml:space="preserve"> </w:t>
            </w:r>
            <w:proofErr w:type="spellStart"/>
            <w:r w:rsidRPr="00F967DF">
              <w:rPr>
                <w:rFonts w:cs="Arial"/>
                <w:sz w:val="20"/>
                <w:szCs w:val="20"/>
                <w:lang w:eastAsia="ru-RU"/>
              </w:rPr>
              <w:t>клирингілік</w:t>
            </w:r>
            <w:proofErr w:type="spellEnd"/>
            <w:r w:rsidRPr="00F967DF">
              <w:rPr>
                <w:rFonts w:cs="Arial"/>
                <w:sz w:val="20"/>
                <w:szCs w:val="20"/>
                <w:lang w:eastAsia="ru-RU"/>
              </w:rPr>
              <w:t xml:space="preserve"> </w:t>
            </w:r>
            <w:proofErr w:type="spellStart"/>
            <w:r w:rsidRPr="00F967DF">
              <w:rPr>
                <w:rFonts w:cs="Arial"/>
                <w:sz w:val="20"/>
                <w:szCs w:val="20"/>
                <w:lang w:eastAsia="ru-RU"/>
              </w:rPr>
              <w:t>алымдар</w:t>
            </w:r>
            <w:proofErr w:type="spellEnd"/>
            <w:r w:rsidRPr="00F967DF">
              <w:rPr>
                <w:rFonts w:cs="Arial"/>
                <w:sz w:val="20"/>
                <w:szCs w:val="20"/>
                <w:lang w:eastAsia="ru-RU"/>
              </w:rPr>
              <w:t xml:space="preserve"> </w:t>
            </w:r>
            <w:proofErr w:type="spellStart"/>
            <w:r w:rsidRPr="00F967DF">
              <w:rPr>
                <w:rFonts w:cs="Arial"/>
                <w:sz w:val="20"/>
                <w:szCs w:val="20"/>
                <w:lang w:eastAsia="ru-RU"/>
              </w:rPr>
              <w:t>туралы</w:t>
            </w:r>
            <w:proofErr w:type="spellEnd"/>
            <w:r w:rsidRPr="00F967DF">
              <w:rPr>
                <w:rFonts w:cs="Arial"/>
                <w:sz w:val="20"/>
                <w:szCs w:val="20"/>
                <w:lang w:eastAsia="ru-RU"/>
              </w:rPr>
              <w:t xml:space="preserve">, </w:t>
            </w:r>
            <w:proofErr w:type="spellStart"/>
            <w:r w:rsidRPr="00F967DF">
              <w:rPr>
                <w:rFonts w:cs="Arial"/>
                <w:sz w:val="20"/>
                <w:szCs w:val="20"/>
                <w:lang w:eastAsia="ru-RU"/>
              </w:rPr>
              <w:t>кепілдік</w:t>
            </w:r>
            <w:proofErr w:type="spellEnd"/>
            <w:r w:rsidRPr="00F967DF">
              <w:rPr>
                <w:rFonts w:cs="Arial"/>
                <w:sz w:val="20"/>
                <w:szCs w:val="20"/>
                <w:lang w:eastAsia="ru-RU"/>
              </w:rPr>
              <w:t xml:space="preserve"> </w:t>
            </w:r>
            <w:proofErr w:type="spellStart"/>
            <w:r w:rsidRPr="00F967DF">
              <w:rPr>
                <w:rFonts w:cs="Arial"/>
                <w:sz w:val="20"/>
                <w:szCs w:val="20"/>
                <w:lang w:eastAsia="ru-RU"/>
              </w:rPr>
              <w:t>қамтамасыз</w:t>
            </w:r>
            <w:proofErr w:type="spellEnd"/>
            <w:r w:rsidRPr="00F967DF">
              <w:rPr>
                <w:rFonts w:cs="Arial"/>
                <w:sz w:val="20"/>
                <w:szCs w:val="20"/>
                <w:lang w:eastAsia="ru-RU"/>
              </w:rPr>
              <w:t xml:space="preserve"> </w:t>
            </w:r>
            <w:proofErr w:type="spellStart"/>
            <w:r w:rsidRPr="00F967DF">
              <w:rPr>
                <w:rFonts w:cs="Arial"/>
                <w:sz w:val="20"/>
                <w:szCs w:val="20"/>
                <w:lang w:eastAsia="ru-RU"/>
              </w:rPr>
              <w:t>етуді</w:t>
            </w:r>
            <w:proofErr w:type="spellEnd"/>
            <w:r w:rsidRPr="00F967DF">
              <w:rPr>
                <w:rFonts w:cs="Arial"/>
                <w:sz w:val="20"/>
                <w:szCs w:val="20"/>
                <w:lang w:eastAsia="ru-RU"/>
              </w:rPr>
              <w:t xml:space="preserve"> </w:t>
            </w:r>
            <w:proofErr w:type="spellStart"/>
            <w:r w:rsidRPr="00F967DF">
              <w:rPr>
                <w:rFonts w:cs="Arial"/>
                <w:sz w:val="20"/>
                <w:szCs w:val="20"/>
                <w:lang w:eastAsia="ru-RU"/>
              </w:rPr>
              <w:t>есепке</w:t>
            </w:r>
            <w:proofErr w:type="spellEnd"/>
            <w:r w:rsidRPr="00F967DF">
              <w:rPr>
                <w:rFonts w:cs="Arial"/>
                <w:sz w:val="20"/>
                <w:szCs w:val="20"/>
                <w:lang w:eastAsia="ru-RU"/>
              </w:rPr>
              <w:t xml:space="preserve"> </w:t>
            </w:r>
            <w:proofErr w:type="spellStart"/>
            <w:r w:rsidRPr="00F967DF">
              <w:rPr>
                <w:rFonts w:cs="Arial"/>
                <w:sz w:val="20"/>
                <w:szCs w:val="20"/>
                <w:lang w:eastAsia="ru-RU"/>
              </w:rPr>
              <w:t>алу</w:t>
            </w:r>
            <w:proofErr w:type="spellEnd"/>
            <w:r w:rsidRPr="00F967DF">
              <w:rPr>
                <w:rFonts w:cs="Arial"/>
                <w:sz w:val="20"/>
                <w:szCs w:val="20"/>
                <w:lang w:eastAsia="ru-RU"/>
              </w:rPr>
              <w:t xml:space="preserve"> </w:t>
            </w:r>
            <w:proofErr w:type="spellStart"/>
            <w:r w:rsidRPr="00F967DF">
              <w:rPr>
                <w:rFonts w:cs="Arial"/>
                <w:sz w:val="20"/>
                <w:szCs w:val="20"/>
                <w:lang w:eastAsia="ru-RU"/>
              </w:rPr>
              <w:t>комиссиясы</w:t>
            </w:r>
            <w:proofErr w:type="spellEnd"/>
            <w:r w:rsidRPr="00F967DF">
              <w:rPr>
                <w:rFonts w:cs="Arial"/>
                <w:sz w:val="20"/>
                <w:szCs w:val="20"/>
                <w:lang w:eastAsia="ru-RU"/>
              </w:rPr>
              <w:t xml:space="preserve"> </w:t>
            </w:r>
            <w:proofErr w:type="spellStart"/>
            <w:r w:rsidRPr="00F967DF">
              <w:rPr>
                <w:rFonts w:cs="Arial"/>
                <w:sz w:val="20"/>
                <w:szCs w:val="20"/>
                <w:lang w:eastAsia="ru-RU"/>
              </w:rPr>
              <w:t>туралы</w:t>
            </w:r>
            <w:proofErr w:type="spellEnd"/>
            <w:r w:rsidRPr="00F967DF">
              <w:rPr>
                <w:rFonts w:cs="Arial"/>
                <w:sz w:val="20"/>
                <w:szCs w:val="20"/>
                <w:lang w:eastAsia="ru-RU"/>
              </w:rPr>
              <w:t xml:space="preserve"> </w:t>
            </w:r>
            <w:r w:rsidRPr="00F967DF">
              <w:rPr>
                <w:rFonts w:cs="Arial"/>
                <w:sz w:val="20"/>
                <w:szCs w:val="20"/>
                <w:lang w:val="kk-KZ" w:eastAsia="ru-RU"/>
              </w:rPr>
              <w:t>қағидамен</w:t>
            </w:r>
            <w:r w:rsidRPr="00F967DF">
              <w:rPr>
                <w:rFonts w:cs="Arial"/>
                <w:sz w:val="20"/>
                <w:szCs w:val="20"/>
                <w:lang w:eastAsia="ru-RU"/>
              </w:rPr>
              <w:t xml:space="preserve"> </w:t>
            </w:r>
            <w:proofErr w:type="spellStart"/>
            <w:r w:rsidRPr="00F967DF">
              <w:rPr>
                <w:rFonts w:cs="Arial"/>
                <w:sz w:val="20"/>
                <w:szCs w:val="20"/>
                <w:lang w:eastAsia="ru-RU"/>
              </w:rPr>
              <w:t>және</w:t>
            </w:r>
            <w:proofErr w:type="spellEnd"/>
            <w:r w:rsidRPr="00F967DF">
              <w:rPr>
                <w:rFonts w:cs="Arial"/>
                <w:sz w:val="20"/>
                <w:szCs w:val="20"/>
                <w:lang w:eastAsia="ru-RU"/>
              </w:rPr>
              <w:t xml:space="preserve"> </w:t>
            </w:r>
            <w:proofErr w:type="spellStart"/>
            <w:r w:rsidRPr="00F967DF">
              <w:rPr>
                <w:rFonts w:cs="Arial"/>
                <w:sz w:val="20"/>
                <w:szCs w:val="20"/>
                <w:lang w:eastAsia="ru-RU"/>
              </w:rPr>
              <w:t>клирингілік</w:t>
            </w:r>
            <w:proofErr w:type="spellEnd"/>
            <w:r w:rsidRPr="00F967DF">
              <w:rPr>
                <w:rFonts w:cs="Arial"/>
                <w:sz w:val="20"/>
                <w:szCs w:val="20"/>
                <w:lang w:eastAsia="ru-RU"/>
              </w:rPr>
              <w:t xml:space="preserve"> </w:t>
            </w:r>
            <w:proofErr w:type="spellStart"/>
            <w:r w:rsidRPr="00F967DF">
              <w:rPr>
                <w:rFonts w:cs="Arial"/>
                <w:sz w:val="20"/>
                <w:szCs w:val="20"/>
                <w:lang w:eastAsia="ru-RU"/>
              </w:rPr>
              <w:t>қызметке</w:t>
            </w:r>
            <w:proofErr w:type="spellEnd"/>
            <w:r w:rsidRPr="00F967DF">
              <w:rPr>
                <w:rFonts w:cs="Arial"/>
                <w:sz w:val="20"/>
                <w:szCs w:val="20"/>
                <w:lang w:eastAsia="ru-RU"/>
              </w:rPr>
              <w:t xml:space="preserve"> </w:t>
            </w:r>
            <w:proofErr w:type="spellStart"/>
            <w:r w:rsidRPr="00F967DF">
              <w:rPr>
                <w:rFonts w:cs="Arial"/>
                <w:sz w:val="20"/>
                <w:szCs w:val="20"/>
                <w:lang w:eastAsia="ru-RU"/>
              </w:rPr>
              <w:t>қатысты</w:t>
            </w:r>
            <w:proofErr w:type="spellEnd"/>
            <w:r w:rsidRPr="00F967DF">
              <w:rPr>
                <w:rFonts w:cs="Arial"/>
                <w:sz w:val="20"/>
                <w:szCs w:val="20"/>
                <w:lang w:eastAsia="ru-RU"/>
              </w:rPr>
              <w:t xml:space="preserve"> </w:t>
            </w:r>
            <w:proofErr w:type="spellStart"/>
            <w:r w:rsidRPr="00F967DF">
              <w:rPr>
                <w:rFonts w:cs="Arial"/>
                <w:sz w:val="20"/>
                <w:szCs w:val="20"/>
                <w:lang w:eastAsia="ru-RU"/>
              </w:rPr>
              <w:t>Биржаның</w:t>
            </w:r>
            <w:proofErr w:type="spellEnd"/>
            <w:r w:rsidRPr="00F967DF">
              <w:rPr>
                <w:rFonts w:cs="Arial"/>
                <w:sz w:val="20"/>
                <w:szCs w:val="20"/>
                <w:lang w:eastAsia="ru-RU"/>
              </w:rPr>
              <w:t xml:space="preserve"> </w:t>
            </w:r>
            <w:proofErr w:type="spellStart"/>
            <w:r w:rsidRPr="00F967DF">
              <w:rPr>
                <w:rFonts w:cs="Arial"/>
                <w:sz w:val="20"/>
                <w:szCs w:val="20"/>
                <w:lang w:eastAsia="ru-RU"/>
              </w:rPr>
              <w:t>өзге</w:t>
            </w:r>
            <w:proofErr w:type="spellEnd"/>
            <w:r w:rsidRPr="00F967DF">
              <w:rPr>
                <w:rFonts w:cs="Arial"/>
                <w:sz w:val="20"/>
                <w:szCs w:val="20"/>
                <w:lang w:eastAsia="ru-RU"/>
              </w:rPr>
              <w:t xml:space="preserve"> де </w:t>
            </w:r>
            <w:proofErr w:type="spellStart"/>
            <w:r w:rsidRPr="00F967DF">
              <w:rPr>
                <w:rFonts w:cs="Arial"/>
                <w:sz w:val="20"/>
                <w:szCs w:val="20"/>
                <w:lang w:eastAsia="ru-RU"/>
              </w:rPr>
              <w:t>ішкі</w:t>
            </w:r>
            <w:proofErr w:type="spellEnd"/>
            <w:r w:rsidRPr="00F967DF">
              <w:rPr>
                <w:rFonts w:cs="Arial"/>
                <w:sz w:val="20"/>
                <w:szCs w:val="20"/>
                <w:lang w:eastAsia="ru-RU"/>
              </w:rPr>
              <w:t xml:space="preserve"> </w:t>
            </w:r>
            <w:proofErr w:type="spellStart"/>
            <w:r w:rsidRPr="00F967DF">
              <w:rPr>
                <w:rFonts w:cs="Arial"/>
                <w:sz w:val="20"/>
                <w:szCs w:val="20"/>
                <w:lang w:eastAsia="ru-RU"/>
              </w:rPr>
              <w:t>құжаттарымен</w:t>
            </w:r>
            <w:proofErr w:type="spellEnd"/>
            <w:r w:rsidRPr="00F967DF">
              <w:rPr>
                <w:rFonts w:cs="Arial"/>
                <w:sz w:val="20"/>
                <w:szCs w:val="20"/>
                <w:lang w:eastAsia="ru-RU"/>
              </w:rPr>
              <w:t xml:space="preserve"> </w:t>
            </w:r>
            <w:proofErr w:type="spellStart"/>
            <w:r w:rsidRPr="00F967DF">
              <w:rPr>
                <w:rFonts w:cs="Arial"/>
                <w:sz w:val="20"/>
                <w:szCs w:val="20"/>
                <w:lang w:eastAsia="ru-RU"/>
              </w:rPr>
              <w:t>танысты</w:t>
            </w:r>
            <w:proofErr w:type="spellEnd"/>
            <w:r w:rsidRPr="00F967DF">
              <w:rPr>
                <w:rFonts w:cs="Arial"/>
                <w:sz w:val="20"/>
                <w:szCs w:val="20"/>
                <w:lang w:val="kk-KZ" w:eastAsia="ru-RU"/>
              </w:rPr>
              <w:t>қ</w:t>
            </w:r>
            <w:r w:rsidRPr="00F967DF">
              <w:rPr>
                <w:rFonts w:cs="Arial"/>
                <w:sz w:val="20"/>
                <w:szCs w:val="20"/>
                <w:lang w:eastAsia="ru-RU"/>
              </w:rPr>
              <w:t>;</w:t>
            </w:r>
          </w:p>
          <w:p w14:paraId="5AC16A7C" w14:textId="77777777" w:rsidR="00F967DF" w:rsidRPr="00F967DF" w:rsidRDefault="00F967DF" w:rsidP="00F967DF">
            <w:pPr>
              <w:tabs>
                <w:tab w:val="left" w:pos="432"/>
              </w:tabs>
              <w:spacing w:after="120"/>
              <w:ind w:left="432" w:hanging="432"/>
              <w:jc w:val="both"/>
              <w:rPr>
                <w:rFonts w:cs="Arial"/>
                <w:sz w:val="20"/>
                <w:szCs w:val="20"/>
                <w:lang w:eastAsia="ru-RU"/>
              </w:rPr>
            </w:pPr>
            <w:r w:rsidRPr="00F967DF">
              <w:rPr>
                <w:rFonts w:cs="Arial"/>
                <w:sz w:val="20"/>
                <w:szCs w:val="20"/>
                <w:lang w:eastAsia="ru-RU"/>
              </w:rPr>
              <w:lastRenderedPageBreak/>
              <w:t>–</w:t>
            </w:r>
            <w:r w:rsidRPr="00F967DF">
              <w:rPr>
                <w:rFonts w:cs="Arial"/>
                <w:sz w:val="20"/>
                <w:szCs w:val="20"/>
                <w:lang w:eastAsia="ru-RU"/>
              </w:rPr>
              <w:tab/>
              <w:t>Клиринг</w:t>
            </w:r>
            <w:r w:rsidRPr="00F967DF">
              <w:rPr>
                <w:rFonts w:cs="Arial"/>
                <w:sz w:val="20"/>
                <w:szCs w:val="20"/>
                <w:lang w:val="kk-KZ" w:eastAsia="ru-RU"/>
              </w:rPr>
              <w:t>ілік</w:t>
            </w:r>
            <w:r w:rsidRPr="00F967DF">
              <w:rPr>
                <w:rFonts w:cs="Arial"/>
                <w:sz w:val="20"/>
                <w:szCs w:val="20"/>
                <w:lang w:eastAsia="ru-RU"/>
              </w:rPr>
              <w:t xml:space="preserve"> </w:t>
            </w:r>
            <w:proofErr w:type="spellStart"/>
            <w:r w:rsidRPr="00F967DF">
              <w:rPr>
                <w:rFonts w:cs="Arial"/>
                <w:sz w:val="20"/>
                <w:szCs w:val="20"/>
                <w:lang w:eastAsia="ru-RU"/>
              </w:rPr>
              <w:t>ережелерде</w:t>
            </w:r>
            <w:proofErr w:type="spellEnd"/>
            <w:r w:rsidRPr="00F967DF">
              <w:rPr>
                <w:rFonts w:cs="Arial"/>
                <w:sz w:val="20"/>
                <w:szCs w:val="20"/>
                <w:lang w:eastAsia="ru-RU"/>
              </w:rPr>
              <w:t xml:space="preserve">, </w:t>
            </w:r>
            <w:proofErr w:type="spellStart"/>
            <w:r w:rsidRPr="00F967DF">
              <w:rPr>
                <w:rFonts w:cs="Arial"/>
                <w:sz w:val="20"/>
                <w:szCs w:val="20"/>
                <w:lang w:eastAsia="ru-RU"/>
              </w:rPr>
              <w:t>Клирингілік</w:t>
            </w:r>
            <w:proofErr w:type="spellEnd"/>
            <w:r w:rsidRPr="00F967DF">
              <w:rPr>
                <w:rFonts w:cs="Arial"/>
                <w:sz w:val="20"/>
                <w:szCs w:val="20"/>
                <w:lang w:eastAsia="ru-RU"/>
              </w:rPr>
              <w:t xml:space="preserve"> </w:t>
            </w:r>
            <w:proofErr w:type="spellStart"/>
            <w:r w:rsidRPr="00F967DF">
              <w:rPr>
                <w:rFonts w:cs="Arial"/>
                <w:sz w:val="20"/>
                <w:szCs w:val="20"/>
                <w:lang w:eastAsia="ru-RU"/>
              </w:rPr>
              <w:t>қатысушылар</w:t>
            </w:r>
            <w:proofErr w:type="spellEnd"/>
            <w:r w:rsidRPr="00F967DF">
              <w:rPr>
                <w:rFonts w:cs="Arial"/>
                <w:sz w:val="20"/>
                <w:szCs w:val="20"/>
                <w:lang w:eastAsia="ru-RU"/>
              </w:rPr>
              <w:t xml:space="preserve"> </w:t>
            </w:r>
            <w:proofErr w:type="spellStart"/>
            <w:r w:rsidRPr="00F967DF">
              <w:rPr>
                <w:rFonts w:cs="Arial"/>
                <w:sz w:val="20"/>
                <w:szCs w:val="20"/>
                <w:lang w:eastAsia="ru-RU"/>
              </w:rPr>
              <w:t>туралы</w:t>
            </w:r>
            <w:proofErr w:type="spellEnd"/>
            <w:r w:rsidRPr="00F967DF">
              <w:rPr>
                <w:rFonts w:cs="Arial"/>
                <w:sz w:val="20"/>
                <w:szCs w:val="20"/>
                <w:lang w:eastAsia="ru-RU"/>
              </w:rPr>
              <w:t xml:space="preserve"> </w:t>
            </w:r>
            <w:r w:rsidRPr="00F967DF">
              <w:rPr>
                <w:rFonts w:cs="Arial"/>
                <w:sz w:val="20"/>
                <w:szCs w:val="20"/>
                <w:lang w:val="kk-KZ" w:eastAsia="ru-RU"/>
              </w:rPr>
              <w:t>қағидада</w:t>
            </w:r>
            <w:r w:rsidRPr="00F967DF">
              <w:rPr>
                <w:rFonts w:cs="Arial"/>
                <w:sz w:val="20"/>
                <w:szCs w:val="20"/>
                <w:lang w:eastAsia="ru-RU"/>
              </w:rPr>
              <w:t xml:space="preserve"> (</w:t>
            </w:r>
            <w:proofErr w:type="spellStart"/>
            <w:r w:rsidRPr="00F967DF">
              <w:rPr>
                <w:rFonts w:cs="Arial"/>
                <w:sz w:val="20"/>
                <w:szCs w:val="20"/>
                <w:lang w:eastAsia="ru-RU"/>
              </w:rPr>
              <w:t>оның</w:t>
            </w:r>
            <w:proofErr w:type="spellEnd"/>
            <w:r w:rsidRPr="00F967DF">
              <w:rPr>
                <w:rFonts w:cs="Arial"/>
                <w:sz w:val="20"/>
                <w:szCs w:val="20"/>
                <w:lang w:eastAsia="ru-RU"/>
              </w:rPr>
              <w:t xml:space="preserve"> </w:t>
            </w:r>
            <w:proofErr w:type="spellStart"/>
            <w:r w:rsidRPr="00F967DF">
              <w:rPr>
                <w:rFonts w:cs="Arial"/>
                <w:sz w:val="20"/>
                <w:szCs w:val="20"/>
                <w:lang w:eastAsia="ru-RU"/>
              </w:rPr>
              <w:t>ішінде</w:t>
            </w:r>
            <w:proofErr w:type="spellEnd"/>
            <w:r w:rsidRPr="00F967DF">
              <w:rPr>
                <w:rFonts w:cs="Arial"/>
                <w:sz w:val="20"/>
                <w:szCs w:val="20"/>
                <w:lang w:eastAsia="ru-RU"/>
              </w:rPr>
              <w:t xml:space="preserve"> </w:t>
            </w:r>
            <w:proofErr w:type="spellStart"/>
            <w:r w:rsidRPr="00F967DF">
              <w:rPr>
                <w:rFonts w:cs="Arial"/>
                <w:sz w:val="20"/>
                <w:szCs w:val="20"/>
                <w:lang w:eastAsia="ru-RU"/>
              </w:rPr>
              <w:t>оған</w:t>
            </w:r>
            <w:proofErr w:type="spellEnd"/>
            <w:r w:rsidRPr="00F967DF">
              <w:rPr>
                <w:rFonts w:cs="Arial"/>
                <w:sz w:val="20"/>
                <w:szCs w:val="20"/>
                <w:lang w:eastAsia="ru-RU"/>
              </w:rPr>
              <w:t xml:space="preserve"> </w:t>
            </w:r>
            <w:proofErr w:type="spellStart"/>
            <w:r w:rsidRPr="00F967DF">
              <w:rPr>
                <w:rFonts w:cs="Arial"/>
                <w:sz w:val="20"/>
                <w:szCs w:val="20"/>
                <w:lang w:eastAsia="ru-RU"/>
              </w:rPr>
              <w:t>қосымшаларда</w:t>
            </w:r>
            <w:proofErr w:type="spellEnd"/>
            <w:r w:rsidRPr="00F967DF">
              <w:rPr>
                <w:rFonts w:cs="Arial"/>
                <w:sz w:val="20"/>
                <w:szCs w:val="20"/>
                <w:lang w:eastAsia="ru-RU"/>
              </w:rPr>
              <w:t xml:space="preserve">) </w:t>
            </w:r>
            <w:proofErr w:type="spellStart"/>
            <w:r w:rsidRPr="00F967DF">
              <w:rPr>
                <w:rFonts w:cs="Arial"/>
                <w:sz w:val="20"/>
                <w:szCs w:val="20"/>
                <w:lang w:eastAsia="ru-RU"/>
              </w:rPr>
              <w:t>және</w:t>
            </w:r>
            <w:proofErr w:type="spellEnd"/>
            <w:r w:rsidRPr="00F967DF">
              <w:rPr>
                <w:rFonts w:cs="Arial"/>
                <w:sz w:val="20"/>
                <w:szCs w:val="20"/>
                <w:lang w:eastAsia="ru-RU"/>
              </w:rPr>
              <w:t xml:space="preserve"> </w:t>
            </w:r>
            <w:proofErr w:type="spellStart"/>
            <w:r w:rsidRPr="00F967DF">
              <w:rPr>
                <w:rFonts w:cs="Arial"/>
                <w:sz w:val="20"/>
                <w:szCs w:val="20"/>
                <w:lang w:eastAsia="ru-RU"/>
              </w:rPr>
              <w:t>Биржаның</w:t>
            </w:r>
            <w:proofErr w:type="spellEnd"/>
            <w:r w:rsidRPr="00F967DF">
              <w:rPr>
                <w:rFonts w:cs="Arial"/>
                <w:sz w:val="20"/>
                <w:szCs w:val="20"/>
                <w:lang w:eastAsia="ru-RU"/>
              </w:rPr>
              <w:t xml:space="preserve"> </w:t>
            </w:r>
            <w:proofErr w:type="spellStart"/>
            <w:r w:rsidRPr="00F967DF">
              <w:rPr>
                <w:rFonts w:cs="Arial"/>
                <w:sz w:val="20"/>
                <w:szCs w:val="20"/>
                <w:lang w:eastAsia="ru-RU"/>
              </w:rPr>
              <w:t>клирингілік</w:t>
            </w:r>
            <w:proofErr w:type="spellEnd"/>
            <w:r w:rsidRPr="00F967DF">
              <w:rPr>
                <w:rFonts w:cs="Arial"/>
                <w:sz w:val="20"/>
                <w:szCs w:val="20"/>
                <w:lang w:eastAsia="ru-RU"/>
              </w:rPr>
              <w:t xml:space="preserve"> </w:t>
            </w:r>
            <w:proofErr w:type="spellStart"/>
            <w:r w:rsidRPr="00F967DF">
              <w:rPr>
                <w:rFonts w:cs="Arial"/>
                <w:sz w:val="20"/>
                <w:szCs w:val="20"/>
                <w:lang w:eastAsia="ru-RU"/>
              </w:rPr>
              <w:t>қызметке</w:t>
            </w:r>
            <w:proofErr w:type="spellEnd"/>
            <w:r w:rsidRPr="00F967DF">
              <w:rPr>
                <w:rFonts w:cs="Arial"/>
                <w:sz w:val="20"/>
                <w:szCs w:val="20"/>
                <w:lang w:eastAsia="ru-RU"/>
              </w:rPr>
              <w:t xml:space="preserve"> </w:t>
            </w:r>
            <w:proofErr w:type="spellStart"/>
            <w:r w:rsidRPr="00F967DF">
              <w:rPr>
                <w:rFonts w:cs="Arial"/>
                <w:sz w:val="20"/>
                <w:szCs w:val="20"/>
                <w:lang w:eastAsia="ru-RU"/>
              </w:rPr>
              <w:t>қатысты</w:t>
            </w:r>
            <w:proofErr w:type="spellEnd"/>
            <w:r w:rsidRPr="00F967DF">
              <w:rPr>
                <w:rFonts w:cs="Arial"/>
                <w:sz w:val="20"/>
                <w:szCs w:val="20"/>
                <w:lang w:eastAsia="ru-RU"/>
              </w:rPr>
              <w:t xml:space="preserve"> </w:t>
            </w:r>
            <w:proofErr w:type="spellStart"/>
            <w:r w:rsidRPr="00F967DF">
              <w:rPr>
                <w:rFonts w:cs="Arial"/>
                <w:sz w:val="20"/>
                <w:szCs w:val="20"/>
                <w:lang w:eastAsia="ru-RU"/>
              </w:rPr>
              <w:t>өзге</w:t>
            </w:r>
            <w:proofErr w:type="spellEnd"/>
            <w:r w:rsidRPr="00F967DF">
              <w:rPr>
                <w:rFonts w:cs="Arial"/>
                <w:sz w:val="20"/>
                <w:szCs w:val="20"/>
                <w:lang w:eastAsia="ru-RU"/>
              </w:rPr>
              <w:t xml:space="preserve"> де </w:t>
            </w:r>
            <w:proofErr w:type="spellStart"/>
            <w:r w:rsidRPr="00F967DF">
              <w:rPr>
                <w:rFonts w:cs="Arial"/>
                <w:sz w:val="20"/>
                <w:szCs w:val="20"/>
                <w:lang w:eastAsia="ru-RU"/>
              </w:rPr>
              <w:t>ішкі</w:t>
            </w:r>
            <w:proofErr w:type="spellEnd"/>
            <w:r w:rsidRPr="00F967DF">
              <w:rPr>
                <w:rFonts w:cs="Arial"/>
                <w:sz w:val="20"/>
                <w:szCs w:val="20"/>
                <w:lang w:eastAsia="ru-RU"/>
              </w:rPr>
              <w:t xml:space="preserve"> </w:t>
            </w:r>
            <w:proofErr w:type="spellStart"/>
            <w:r w:rsidRPr="00F967DF">
              <w:rPr>
                <w:rFonts w:cs="Arial"/>
                <w:sz w:val="20"/>
                <w:szCs w:val="20"/>
                <w:lang w:eastAsia="ru-RU"/>
              </w:rPr>
              <w:t>құжаттарында</w:t>
            </w:r>
            <w:proofErr w:type="spellEnd"/>
            <w:r w:rsidRPr="00F967DF">
              <w:rPr>
                <w:rFonts w:cs="Arial"/>
                <w:sz w:val="20"/>
                <w:szCs w:val="20"/>
                <w:lang w:eastAsia="ru-RU"/>
              </w:rPr>
              <w:t xml:space="preserve"> </w:t>
            </w:r>
            <w:proofErr w:type="spellStart"/>
            <w:r w:rsidRPr="00F967DF">
              <w:rPr>
                <w:rFonts w:cs="Arial"/>
                <w:sz w:val="20"/>
                <w:szCs w:val="20"/>
                <w:lang w:eastAsia="ru-RU"/>
              </w:rPr>
              <w:t>белгіленген</w:t>
            </w:r>
            <w:proofErr w:type="spellEnd"/>
            <w:r w:rsidRPr="00F967DF">
              <w:rPr>
                <w:rFonts w:cs="Arial"/>
                <w:sz w:val="20"/>
                <w:szCs w:val="20"/>
                <w:lang w:eastAsia="ru-RU"/>
              </w:rPr>
              <w:t xml:space="preserve"> </w:t>
            </w:r>
            <w:proofErr w:type="spellStart"/>
            <w:r w:rsidRPr="00F967DF">
              <w:rPr>
                <w:rFonts w:cs="Arial"/>
                <w:sz w:val="20"/>
                <w:szCs w:val="20"/>
                <w:lang w:eastAsia="ru-RU"/>
              </w:rPr>
              <w:t>барлық</w:t>
            </w:r>
            <w:proofErr w:type="spellEnd"/>
            <w:r w:rsidRPr="00F967DF">
              <w:rPr>
                <w:rFonts w:cs="Arial"/>
                <w:sz w:val="20"/>
                <w:szCs w:val="20"/>
                <w:lang w:eastAsia="ru-RU"/>
              </w:rPr>
              <w:t xml:space="preserve"> </w:t>
            </w:r>
            <w:proofErr w:type="spellStart"/>
            <w:r w:rsidRPr="00F967DF">
              <w:rPr>
                <w:rFonts w:cs="Arial"/>
                <w:sz w:val="20"/>
                <w:szCs w:val="20"/>
                <w:lang w:eastAsia="ru-RU"/>
              </w:rPr>
              <w:t>шарттармен</w:t>
            </w:r>
            <w:proofErr w:type="spellEnd"/>
            <w:r w:rsidRPr="00F967DF">
              <w:rPr>
                <w:rFonts w:cs="Arial"/>
                <w:sz w:val="20"/>
                <w:szCs w:val="20"/>
                <w:lang w:eastAsia="ru-RU"/>
              </w:rPr>
              <w:t xml:space="preserve"> </w:t>
            </w:r>
            <w:r w:rsidRPr="00F967DF">
              <w:rPr>
                <w:rFonts w:cs="Arial"/>
                <w:sz w:val="20"/>
                <w:szCs w:val="20"/>
                <w:lang w:val="kk-KZ" w:eastAsia="ru-RU"/>
              </w:rPr>
              <w:t xml:space="preserve">және </w:t>
            </w:r>
            <w:proofErr w:type="spellStart"/>
            <w:r w:rsidRPr="00F967DF">
              <w:rPr>
                <w:rFonts w:cs="Arial"/>
                <w:sz w:val="20"/>
                <w:szCs w:val="20"/>
                <w:lang w:eastAsia="ru-RU"/>
              </w:rPr>
              <w:t>талаптармен</w:t>
            </w:r>
            <w:proofErr w:type="spellEnd"/>
            <w:r w:rsidRPr="00F967DF">
              <w:rPr>
                <w:rFonts w:cs="Arial"/>
                <w:sz w:val="20"/>
                <w:szCs w:val="20"/>
                <w:lang w:eastAsia="ru-RU"/>
              </w:rPr>
              <w:t xml:space="preserve"> </w:t>
            </w:r>
            <w:proofErr w:type="spellStart"/>
            <w:r w:rsidRPr="00F967DF">
              <w:rPr>
                <w:rFonts w:cs="Arial"/>
                <w:sz w:val="20"/>
                <w:szCs w:val="20"/>
                <w:lang w:eastAsia="ru-RU"/>
              </w:rPr>
              <w:t>сөзсіз</w:t>
            </w:r>
            <w:proofErr w:type="spellEnd"/>
            <w:r w:rsidRPr="00F967DF">
              <w:rPr>
                <w:rFonts w:cs="Arial"/>
                <w:sz w:val="20"/>
                <w:szCs w:val="20"/>
                <w:lang w:eastAsia="ru-RU"/>
              </w:rPr>
              <w:t xml:space="preserve"> </w:t>
            </w:r>
            <w:proofErr w:type="spellStart"/>
            <w:r w:rsidRPr="00F967DF">
              <w:rPr>
                <w:rFonts w:cs="Arial"/>
                <w:sz w:val="20"/>
                <w:szCs w:val="20"/>
                <w:lang w:eastAsia="ru-RU"/>
              </w:rPr>
              <w:t>келісеміз</w:t>
            </w:r>
            <w:proofErr w:type="spellEnd"/>
            <w:r w:rsidRPr="00F967DF">
              <w:rPr>
                <w:rFonts w:cs="Arial"/>
                <w:sz w:val="20"/>
                <w:szCs w:val="20"/>
                <w:lang w:eastAsia="ru-RU"/>
              </w:rPr>
              <w:t xml:space="preserve"> </w:t>
            </w:r>
            <w:proofErr w:type="spellStart"/>
            <w:r w:rsidRPr="00F967DF">
              <w:rPr>
                <w:rFonts w:cs="Arial"/>
                <w:sz w:val="20"/>
                <w:szCs w:val="20"/>
                <w:lang w:eastAsia="ru-RU"/>
              </w:rPr>
              <w:t>және</w:t>
            </w:r>
            <w:proofErr w:type="spellEnd"/>
            <w:r w:rsidRPr="00F967DF">
              <w:rPr>
                <w:rFonts w:cs="Arial"/>
                <w:sz w:val="20"/>
                <w:szCs w:val="20"/>
                <w:lang w:eastAsia="ru-RU"/>
              </w:rPr>
              <w:t xml:space="preserve"> осы </w:t>
            </w:r>
            <w:proofErr w:type="spellStart"/>
            <w:r w:rsidRPr="00F967DF">
              <w:rPr>
                <w:rFonts w:cs="Arial"/>
                <w:sz w:val="20"/>
                <w:szCs w:val="20"/>
                <w:lang w:eastAsia="ru-RU"/>
              </w:rPr>
              <w:t>шарттар</w:t>
            </w:r>
            <w:proofErr w:type="spellEnd"/>
            <w:r w:rsidRPr="00F967DF">
              <w:rPr>
                <w:rFonts w:cs="Arial"/>
                <w:sz w:val="20"/>
                <w:szCs w:val="20"/>
                <w:lang w:eastAsia="ru-RU"/>
              </w:rPr>
              <w:t xml:space="preserve"> мен </w:t>
            </w:r>
            <w:proofErr w:type="spellStart"/>
            <w:r w:rsidRPr="00F967DF">
              <w:rPr>
                <w:rFonts w:cs="Arial"/>
                <w:sz w:val="20"/>
                <w:szCs w:val="20"/>
                <w:lang w:eastAsia="ru-RU"/>
              </w:rPr>
              <w:t>талаптарды</w:t>
            </w:r>
            <w:proofErr w:type="spellEnd"/>
            <w:r w:rsidRPr="00F967DF">
              <w:rPr>
                <w:rFonts w:cs="Arial"/>
                <w:sz w:val="20"/>
                <w:szCs w:val="20"/>
                <w:lang w:eastAsia="ru-RU"/>
              </w:rPr>
              <w:t xml:space="preserve"> </w:t>
            </w:r>
            <w:proofErr w:type="spellStart"/>
            <w:r w:rsidRPr="00F967DF">
              <w:rPr>
                <w:rFonts w:cs="Arial"/>
                <w:sz w:val="20"/>
                <w:szCs w:val="20"/>
                <w:lang w:eastAsia="ru-RU"/>
              </w:rPr>
              <w:t>сақтауға</w:t>
            </w:r>
            <w:proofErr w:type="spellEnd"/>
            <w:r w:rsidRPr="00F967DF">
              <w:rPr>
                <w:rFonts w:cs="Arial"/>
                <w:sz w:val="20"/>
                <w:szCs w:val="20"/>
                <w:lang w:eastAsia="ru-RU"/>
              </w:rPr>
              <w:t xml:space="preserve">, осы </w:t>
            </w:r>
            <w:proofErr w:type="spellStart"/>
            <w:r w:rsidRPr="00F967DF">
              <w:rPr>
                <w:rFonts w:cs="Arial"/>
                <w:sz w:val="20"/>
                <w:szCs w:val="20"/>
                <w:lang w:eastAsia="ru-RU"/>
              </w:rPr>
              <w:t>шарттар</w:t>
            </w:r>
            <w:proofErr w:type="spellEnd"/>
            <w:r w:rsidRPr="00F967DF">
              <w:rPr>
                <w:rFonts w:cs="Arial"/>
                <w:sz w:val="20"/>
                <w:szCs w:val="20"/>
                <w:lang w:eastAsia="ru-RU"/>
              </w:rPr>
              <w:t xml:space="preserve"> мен </w:t>
            </w:r>
            <w:proofErr w:type="spellStart"/>
            <w:r w:rsidRPr="00F967DF">
              <w:rPr>
                <w:rFonts w:cs="Arial"/>
                <w:sz w:val="20"/>
                <w:szCs w:val="20"/>
                <w:lang w:eastAsia="ru-RU"/>
              </w:rPr>
              <w:t>талаптарды</w:t>
            </w:r>
            <w:proofErr w:type="spellEnd"/>
            <w:r w:rsidRPr="00F967DF">
              <w:rPr>
                <w:rFonts w:cs="Arial"/>
                <w:sz w:val="20"/>
                <w:szCs w:val="20"/>
                <w:lang w:eastAsia="ru-RU"/>
              </w:rPr>
              <w:t xml:space="preserve"> </w:t>
            </w:r>
            <w:proofErr w:type="spellStart"/>
            <w:r w:rsidRPr="00F967DF">
              <w:rPr>
                <w:rFonts w:cs="Arial"/>
                <w:sz w:val="20"/>
                <w:szCs w:val="20"/>
                <w:lang w:eastAsia="ru-RU"/>
              </w:rPr>
              <w:t>бұзғаны</w:t>
            </w:r>
            <w:proofErr w:type="spellEnd"/>
            <w:r w:rsidRPr="00F967DF">
              <w:rPr>
                <w:rFonts w:cs="Arial"/>
                <w:sz w:val="20"/>
                <w:szCs w:val="20"/>
                <w:lang w:eastAsia="ru-RU"/>
              </w:rPr>
              <w:t xml:space="preserve"> </w:t>
            </w:r>
            <w:proofErr w:type="spellStart"/>
            <w:r w:rsidRPr="00F967DF">
              <w:rPr>
                <w:rFonts w:cs="Arial"/>
                <w:sz w:val="20"/>
                <w:szCs w:val="20"/>
                <w:lang w:eastAsia="ru-RU"/>
              </w:rPr>
              <w:t>үшін</w:t>
            </w:r>
            <w:proofErr w:type="spellEnd"/>
            <w:r w:rsidRPr="00F967DF">
              <w:rPr>
                <w:rFonts w:cs="Arial"/>
                <w:sz w:val="20"/>
                <w:szCs w:val="20"/>
                <w:lang w:eastAsia="ru-RU"/>
              </w:rPr>
              <w:t xml:space="preserve"> </w:t>
            </w:r>
            <w:proofErr w:type="spellStart"/>
            <w:r w:rsidRPr="00F967DF">
              <w:rPr>
                <w:rFonts w:cs="Arial"/>
                <w:sz w:val="20"/>
                <w:szCs w:val="20"/>
                <w:lang w:eastAsia="ru-RU"/>
              </w:rPr>
              <w:t>толық</w:t>
            </w:r>
            <w:proofErr w:type="spellEnd"/>
            <w:r w:rsidRPr="00F967DF">
              <w:rPr>
                <w:rFonts w:cs="Arial"/>
                <w:sz w:val="20"/>
                <w:szCs w:val="20"/>
                <w:lang w:eastAsia="ru-RU"/>
              </w:rPr>
              <w:t xml:space="preserve"> </w:t>
            </w:r>
            <w:proofErr w:type="spellStart"/>
            <w:r w:rsidRPr="00F967DF">
              <w:rPr>
                <w:rFonts w:cs="Arial"/>
                <w:sz w:val="20"/>
                <w:szCs w:val="20"/>
                <w:lang w:eastAsia="ru-RU"/>
              </w:rPr>
              <w:t>жауапты</w:t>
            </w:r>
            <w:proofErr w:type="spellEnd"/>
            <w:r w:rsidRPr="00F967DF">
              <w:rPr>
                <w:rFonts w:cs="Arial"/>
                <w:sz w:val="20"/>
                <w:szCs w:val="20"/>
                <w:lang w:eastAsia="ru-RU"/>
              </w:rPr>
              <w:t xml:space="preserve"> </w:t>
            </w:r>
            <w:proofErr w:type="spellStart"/>
            <w:r w:rsidRPr="00F967DF">
              <w:rPr>
                <w:rFonts w:cs="Arial"/>
                <w:sz w:val="20"/>
                <w:szCs w:val="20"/>
                <w:lang w:eastAsia="ru-RU"/>
              </w:rPr>
              <w:t>болуға</w:t>
            </w:r>
            <w:proofErr w:type="spellEnd"/>
            <w:r w:rsidRPr="00F967DF">
              <w:rPr>
                <w:rFonts w:cs="Arial"/>
                <w:sz w:val="20"/>
                <w:szCs w:val="20"/>
                <w:lang w:eastAsia="ru-RU"/>
              </w:rPr>
              <w:t xml:space="preserve"> </w:t>
            </w:r>
            <w:proofErr w:type="spellStart"/>
            <w:r w:rsidRPr="00F967DF">
              <w:rPr>
                <w:rFonts w:cs="Arial"/>
                <w:sz w:val="20"/>
                <w:szCs w:val="20"/>
                <w:lang w:eastAsia="ru-RU"/>
              </w:rPr>
              <w:t>міндеттенеміз</w:t>
            </w:r>
            <w:proofErr w:type="spellEnd"/>
            <w:r w:rsidRPr="00F967DF">
              <w:rPr>
                <w:rFonts w:cs="Arial"/>
                <w:sz w:val="20"/>
                <w:szCs w:val="20"/>
                <w:lang w:eastAsia="ru-RU"/>
              </w:rPr>
              <w:t>;</w:t>
            </w:r>
          </w:p>
          <w:p w14:paraId="491F0EC8" w14:textId="77777777" w:rsidR="00F967DF" w:rsidRPr="00F967DF" w:rsidRDefault="00F967DF" w:rsidP="00F967DF">
            <w:pPr>
              <w:tabs>
                <w:tab w:val="left" w:pos="432"/>
              </w:tabs>
              <w:spacing w:after="120"/>
              <w:ind w:left="432" w:hanging="432"/>
              <w:jc w:val="both"/>
              <w:rPr>
                <w:rFonts w:cs="Arial"/>
                <w:sz w:val="20"/>
                <w:szCs w:val="20"/>
                <w:lang w:eastAsia="ru-RU"/>
              </w:rPr>
            </w:pPr>
            <w:r w:rsidRPr="00F967DF">
              <w:rPr>
                <w:rFonts w:cs="Arial"/>
                <w:sz w:val="20"/>
                <w:szCs w:val="20"/>
                <w:lang w:eastAsia="ru-RU"/>
              </w:rPr>
              <w:t>–</w:t>
            </w:r>
            <w:r w:rsidRPr="00F967DF">
              <w:rPr>
                <w:rFonts w:cs="Arial"/>
                <w:sz w:val="20"/>
                <w:szCs w:val="20"/>
                <w:lang w:eastAsia="ru-RU"/>
              </w:rPr>
              <w:tab/>
              <w:t>Клиринг</w:t>
            </w:r>
            <w:r w:rsidRPr="00F967DF">
              <w:rPr>
                <w:rFonts w:cs="Arial"/>
                <w:sz w:val="20"/>
                <w:szCs w:val="20"/>
                <w:lang w:val="kk-KZ" w:eastAsia="ru-RU"/>
              </w:rPr>
              <w:t>ілік</w:t>
            </w:r>
            <w:r w:rsidRPr="00F967DF">
              <w:rPr>
                <w:rFonts w:cs="Arial"/>
                <w:sz w:val="20"/>
                <w:szCs w:val="20"/>
                <w:lang w:eastAsia="ru-RU"/>
              </w:rPr>
              <w:t xml:space="preserve"> </w:t>
            </w:r>
            <w:proofErr w:type="spellStart"/>
            <w:r w:rsidRPr="00F967DF">
              <w:rPr>
                <w:rFonts w:cs="Arial"/>
                <w:sz w:val="20"/>
                <w:szCs w:val="20"/>
                <w:lang w:eastAsia="ru-RU"/>
              </w:rPr>
              <w:t>ереже</w:t>
            </w:r>
            <w:proofErr w:type="spellEnd"/>
            <w:r w:rsidRPr="00F967DF">
              <w:rPr>
                <w:rFonts w:cs="Arial"/>
                <w:sz w:val="20"/>
                <w:szCs w:val="20"/>
                <w:lang w:val="kk-KZ" w:eastAsia="ru-RU"/>
              </w:rPr>
              <w:t>лерг</w:t>
            </w:r>
            <w:r w:rsidRPr="00F967DF">
              <w:rPr>
                <w:rFonts w:cs="Arial"/>
                <w:sz w:val="20"/>
                <w:szCs w:val="20"/>
                <w:lang w:eastAsia="ru-RU"/>
              </w:rPr>
              <w:t xml:space="preserve">е, </w:t>
            </w:r>
            <w:proofErr w:type="spellStart"/>
            <w:r w:rsidRPr="00F967DF">
              <w:rPr>
                <w:rFonts w:cs="Arial"/>
                <w:sz w:val="20"/>
                <w:szCs w:val="20"/>
                <w:lang w:eastAsia="ru-RU"/>
              </w:rPr>
              <w:t>Клирингілік</w:t>
            </w:r>
            <w:proofErr w:type="spellEnd"/>
            <w:r w:rsidRPr="00F967DF">
              <w:rPr>
                <w:rFonts w:cs="Arial"/>
                <w:sz w:val="20"/>
                <w:szCs w:val="20"/>
                <w:lang w:eastAsia="ru-RU"/>
              </w:rPr>
              <w:t xml:space="preserve"> </w:t>
            </w:r>
            <w:proofErr w:type="spellStart"/>
            <w:r w:rsidRPr="00F967DF">
              <w:rPr>
                <w:rFonts w:cs="Arial"/>
                <w:sz w:val="20"/>
                <w:szCs w:val="20"/>
                <w:lang w:eastAsia="ru-RU"/>
              </w:rPr>
              <w:t>қатысушылар</w:t>
            </w:r>
            <w:proofErr w:type="spellEnd"/>
            <w:r w:rsidRPr="00F967DF">
              <w:rPr>
                <w:rFonts w:cs="Arial"/>
                <w:sz w:val="20"/>
                <w:szCs w:val="20"/>
                <w:lang w:eastAsia="ru-RU"/>
              </w:rPr>
              <w:t xml:space="preserve"> </w:t>
            </w:r>
            <w:proofErr w:type="spellStart"/>
            <w:r w:rsidRPr="00F967DF">
              <w:rPr>
                <w:rFonts w:cs="Arial"/>
                <w:sz w:val="20"/>
                <w:szCs w:val="20"/>
                <w:lang w:eastAsia="ru-RU"/>
              </w:rPr>
              <w:t>туралы</w:t>
            </w:r>
            <w:proofErr w:type="spellEnd"/>
            <w:r w:rsidRPr="00F967DF">
              <w:rPr>
                <w:rFonts w:cs="Arial"/>
                <w:sz w:val="20"/>
                <w:szCs w:val="20"/>
                <w:lang w:eastAsia="ru-RU"/>
              </w:rPr>
              <w:t xml:space="preserve"> </w:t>
            </w:r>
            <w:r w:rsidRPr="00F967DF">
              <w:rPr>
                <w:rFonts w:cs="Arial"/>
                <w:sz w:val="20"/>
                <w:szCs w:val="20"/>
                <w:lang w:val="kk-KZ" w:eastAsia="ru-RU"/>
              </w:rPr>
              <w:t>қағидаға</w:t>
            </w:r>
            <w:r w:rsidRPr="00F967DF">
              <w:rPr>
                <w:rFonts w:cs="Arial"/>
                <w:sz w:val="20"/>
                <w:szCs w:val="20"/>
                <w:lang w:eastAsia="ru-RU"/>
              </w:rPr>
              <w:t xml:space="preserve"> </w:t>
            </w:r>
            <w:proofErr w:type="spellStart"/>
            <w:r w:rsidRPr="00F967DF">
              <w:rPr>
                <w:rFonts w:cs="Arial"/>
                <w:sz w:val="20"/>
                <w:szCs w:val="20"/>
                <w:lang w:eastAsia="ru-RU"/>
              </w:rPr>
              <w:t>кейіннен</w:t>
            </w:r>
            <w:proofErr w:type="spellEnd"/>
            <w:r w:rsidRPr="00F967DF">
              <w:rPr>
                <w:rFonts w:cs="Arial"/>
                <w:sz w:val="20"/>
                <w:szCs w:val="20"/>
                <w:lang w:eastAsia="ru-RU"/>
              </w:rPr>
              <w:t xml:space="preserve"> </w:t>
            </w:r>
            <w:proofErr w:type="spellStart"/>
            <w:r w:rsidRPr="00F967DF">
              <w:rPr>
                <w:rFonts w:cs="Arial"/>
                <w:sz w:val="20"/>
                <w:szCs w:val="20"/>
                <w:lang w:eastAsia="ru-RU"/>
              </w:rPr>
              <w:t>енгізілген</w:t>
            </w:r>
            <w:proofErr w:type="spellEnd"/>
            <w:r w:rsidRPr="00F967DF">
              <w:rPr>
                <w:rFonts w:cs="Arial"/>
                <w:sz w:val="20"/>
                <w:szCs w:val="20"/>
                <w:lang w:eastAsia="ru-RU"/>
              </w:rPr>
              <w:t xml:space="preserve"> </w:t>
            </w:r>
            <w:proofErr w:type="spellStart"/>
            <w:r w:rsidRPr="00F967DF">
              <w:rPr>
                <w:rFonts w:cs="Arial"/>
                <w:sz w:val="20"/>
                <w:szCs w:val="20"/>
                <w:lang w:eastAsia="ru-RU"/>
              </w:rPr>
              <w:t>барлық</w:t>
            </w:r>
            <w:proofErr w:type="spellEnd"/>
            <w:r w:rsidRPr="00F967DF">
              <w:rPr>
                <w:rFonts w:cs="Arial"/>
                <w:sz w:val="20"/>
                <w:szCs w:val="20"/>
                <w:lang w:eastAsia="ru-RU"/>
              </w:rPr>
              <w:t xml:space="preserve"> </w:t>
            </w:r>
            <w:r w:rsidRPr="00F967DF">
              <w:rPr>
                <w:rFonts w:cs="Arial"/>
                <w:sz w:val="20"/>
                <w:szCs w:val="20"/>
                <w:lang w:val="kk-KZ" w:eastAsia="ru-RU"/>
              </w:rPr>
              <w:t>өзгертулерді</w:t>
            </w:r>
            <w:r w:rsidRPr="00F967DF">
              <w:rPr>
                <w:rFonts w:cs="Arial"/>
                <w:sz w:val="20"/>
                <w:szCs w:val="20"/>
                <w:lang w:eastAsia="ru-RU"/>
              </w:rPr>
              <w:t xml:space="preserve"> </w:t>
            </w:r>
            <w:proofErr w:type="spellStart"/>
            <w:r w:rsidRPr="00F967DF">
              <w:rPr>
                <w:rFonts w:cs="Arial"/>
                <w:sz w:val="20"/>
                <w:szCs w:val="20"/>
                <w:lang w:eastAsia="ru-RU"/>
              </w:rPr>
              <w:t>және</w:t>
            </w:r>
            <w:proofErr w:type="spellEnd"/>
            <w:r w:rsidRPr="00F967DF">
              <w:rPr>
                <w:rFonts w:cs="Arial"/>
                <w:sz w:val="20"/>
                <w:szCs w:val="20"/>
                <w:lang w:eastAsia="ru-RU"/>
              </w:rPr>
              <w:t>/</w:t>
            </w:r>
            <w:proofErr w:type="spellStart"/>
            <w:r w:rsidRPr="00F967DF">
              <w:rPr>
                <w:rFonts w:cs="Arial"/>
                <w:sz w:val="20"/>
                <w:szCs w:val="20"/>
                <w:lang w:eastAsia="ru-RU"/>
              </w:rPr>
              <w:t>немесе</w:t>
            </w:r>
            <w:proofErr w:type="spellEnd"/>
            <w:r w:rsidRPr="00F967DF">
              <w:rPr>
                <w:rFonts w:cs="Arial"/>
                <w:sz w:val="20"/>
                <w:szCs w:val="20"/>
                <w:lang w:eastAsia="ru-RU"/>
              </w:rPr>
              <w:t xml:space="preserve"> </w:t>
            </w:r>
            <w:proofErr w:type="spellStart"/>
            <w:r w:rsidRPr="00F967DF">
              <w:rPr>
                <w:rFonts w:cs="Arial"/>
                <w:sz w:val="20"/>
                <w:szCs w:val="20"/>
                <w:lang w:eastAsia="ru-RU"/>
              </w:rPr>
              <w:t>толықтыруларды</w:t>
            </w:r>
            <w:proofErr w:type="spellEnd"/>
            <w:r w:rsidRPr="00F967DF">
              <w:rPr>
                <w:rFonts w:cs="Arial"/>
                <w:sz w:val="20"/>
                <w:szCs w:val="20"/>
                <w:lang w:eastAsia="ru-RU"/>
              </w:rPr>
              <w:t xml:space="preserve"> </w:t>
            </w:r>
            <w:proofErr w:type="spellStart"/>
            <w:r w:rsidRPr="00F967DF">
              <w:rPr>
                <w:rFonts w:cs="Arial"/>
                <w:sz w:val="20"/>
                <w:szCs w:val="20"/>
                <w:lang w:eastAsia="ru-RU"/>
              </w:rPr>
              <w:t>немесе</w:t>
            </w:r>
            <w:proofErr w:type="spellEnd"/>
            <w:r w:rsidRPr="00F967DF">
              <w:rPr>
                <w:rFonts w:cs="Arial"/>
                <w:sz w:val="20"/>
                <w:szCs w:val="20"/>
                <w:lang w:eastAsia="ru-RU"/>
              </w:rPr>
              <w:t xml:space="preserve"> </w:t>
            </w:r>
            <w:proofErr w:type="spellStart"/>
            <w:r w:rsidRPr="00F967DF">
              <w:rPr>
                <w:rFonts w:cs="Arial"/>
                <w:sz w:val="20"/>
                <w:szCs w:val="20"/>
                <w:lang w:eastAsia="ru-RU"/>
              </w:rPr>
              <w:t>олардың</w:t>
            </w:r>
            <w:proofErr w:type="spellEnd"/>
            <w:r w:rsidRPr="00F967DF">
              <w:rPr>
                <w:rFonts w:cs="Arial"/>
                <w:sz w:val="20"/>
                <w:szCs w:val="20"/>
                <w:lang w:eastAsia="ru-RU"/>
              </w:rPr>
              <w:t xml:space="preserve"> </w:t>
            </w:r>
            <w:proofErr w:type="spellStart"/>
            <w:r w:rsidRPr="00F967DF">
              <w:rPr>
                <w:rFonts w:cs="Arial"/>
                <w:sz w:val="20"/>
                <w:szCs w:val="20"/>
                <w:lang w:eastAsia="ru-RU"/>
              </w:rPr>
              <w:t>жаңа</w:t>
            </w:r>
            <w:proofErr w:type="spellEnd"/>
            <w:r w:rsidRPr="00F967DF">
              <w:rPr>
                <w:rFonts w:cs="Arial"/>
                <w:sz w:val="20"/>
                <w:szCs w:val="20"/>
                <w:lang w:eastAsia="ru-RU"/>
              </w:rPr>
              <w:t xml:space="preserve"> </w:t>
            </w:r>
            <w:proofErr w:type="spellStart"/>
            <w:r w:rsidRPr="00F967DF">
              <w:rPr>
                <w:rFonts w:cs="Arial"/>
                <w:sz w:val="20"/>
                <w:szCs w:val="20"/>
                <w:lang w:eastAsia="ru-RU"/>
              </w:rPr>
              <w:t>редакцияда</w:t>
            </w:r>
            <w:proofErr w:type="spellEnd"/>
            <w:r w:rsidRPr="00F967DF">
              <w:rPr>
                <w:rFonts w:cs="Arial"/>
                <w:sz w:val="20"/>
                <w:szCs w:val="20"/>
                <w:lang w:eastAsia="ru-RU"/>
              </w:rPr>
              <w:t xml:space="preserve"> </w:t>
            </w:r>
            <w:proofErr w:type="spellStart"/>
            <w:r w:rsidRPr="00F967DF">
              <w:rPr>
                <w:rFonts w:cs="Arial"/>
                <w:sz w:val="20"/>
                <w:szCs w:val="20"/>
                <w:lang w:eastAsia="ru-RU"/>
              </w:rPr>
              <w:t>жазылуын</w:t>
            </w:r>
            <w:proofErr w:type="spellEnd"/>
            <w:r w:rsidRPr="00F967DF">
              <w:rPr>
                <w:rFonts w:cs="Arial"/>
                <w:sz w:val="20"/>
                <w:szCs w:val="20"/>
                <w:lang w:eastAsia="ru-RU"/>
              </w:rPr>
              <w:t xml:space="preserve"> </w:t>
            </w:r>
            <w:proofErr w:type="spellStart"/>
            <w:r w:rsidRPr="00F967DF">
              <w:rPr>
                <w:rFonts w:cs="Arial"/>
                <w:sz w:val="20"/>
                <w:szCs w:val="20"/>
                <w:lang w:eastAsia="ru-RU"/>
              </w:rPr>
              <w:t>және</w:t>
            </w:r>
            <w:proofErr w:type="spellEnd"/>
            <w:r w:rsidRPr="00F967DF">
              <w:rPr>
                <w:rFonts w:cs="Arial"/>
                <w:sz w:val="20"/>
                <w:szCs w:val="20"/>
                <w:lang w:eastAsia="ru-RU"/>
              </w:rPr>
              <w:t xml:space="preserve"> </w:t>
            </w:r>
            <w:proofErr w:type="spellStart"/>
            <w:r w:rsidRPr="00F967DF">
              <w:rPr>
                <w:rFonts w:cs="Arial"/>
                <w:sz w:val="20"/>
                <w:szCs w:val="20"/>
                <w:lang w:eastAsia="ru-RU"/>
              </w:rPr>
              <w:t>Биржаның</w:t>
            </w:r>
            <w:proofErr w:type="spellEnd"/>
            <w:r w:rsidRPr="00F967DF">
              <w:rPr>
                <w:rFonts w:cs="Arial"/>
                <w:sz w:val="20"/>
                <w:szCs w:val="20"/>
                <w:lang w:eastAsia="ru-RU"/>
              </w:rPr>
              <w:t xml:space="preserve"> </w:t>
            </w:r>
            <w:proofErr w:type="spellStart"/>
            <w:r w:rsidRPr="00F967DF">
              <w:rPr>
                <w:rFonts w:cs="Arial"/>
                <w:sz w:val="20"/>
                <w:szCs w:val="20"/>
                <w:lang w:eastAsia="ru-RU"/>
              </w:rPr>
              <w:t>клирингілік</w:t>
            </w:r>
            <w:proofErr w:type="spellEnd"/>
            <w:r w:rsidRPr="00F967DF">
              <w:rPr>
                <w:rFonts w:cs="Arial"/>
                <w:sz w:val="20"/>
                <w:szCs w:val="20"/>
                <w:lang w:eastAsia="ru-RU"/>
              </w:rPr>
              <w:t xml:space="preserve"> </w:t>
            </w:r>
            <w:proofErr w:type="spellStart"/>
            <w:r w:rsidRPr="00F967DF">
              <w:rPr>
                <w:rFonts w:cs="Arial"/>
                <w:sz w:val="20"/>
                <w:szCs w:val="20"/>
                <w:lang w:eastAsia="ru-RU"/>
              </w:rPr>
              <w:t>қызметке</w:t>
            </w:r>
            <w:proofErr w:type="spellEnd"/>
            <w:r w:rsidRPr="00F967DF">
              <w:rPr>
                <w:rFonts w:cs="Arial"/>
                <w:sz w:val="20"/>
                <w:szCs w:val="20"/>
                <w:lang w:eastAsia="ru-RU"/>
              </w:rPr>
              <w:t xml:space="preserve"> </w:t>
            </w:r>
            <w:proofErr w:type="spellStart"/>
            <w:r w:rsidRPr="00F967DF">
              <w:rPr>
                <w:rFonts w:cs="Arial"/>
                <w:sz w:val="20"/>
                <w:szCs w:val="20"/>
                <w:lang w:eastAsia="ru-RU"/>
              </w:rPr>
              <w:t>қатысты</w:t>
            </w:r>
            <w:proofErr w:type="spellEnd"/>
            <w:r w:rsidRPr="00F967DF">
              <w:rPr>
                <w:rFonts w:cs="Arial"/>
                <w:sz w:val="20"/>
                <w:szCs w:val="20"/>
                <w:lang w:eastAsia="ru-RU"/>
              </w:rPr>
              <w:t xml:space="preserve"> </w:t>
            </w:r>
            <w:proofErr w:type="spellStart"/>
            <w:r w:rsidRPr="00F967DF">
              <w:rPr>
                <w:rFonts w:cs="Arial"/>
                <w:sz w:val="20"/>
                <w:szCs w:val="20"/>
                <w:lang w:eastAsia="ru-RU"/>
              </w:rPr>
              <w:t>өзге</w:t>
            </w:r>
            <w:proofErr w:type="spellEnd"/>
            <w:r w:rsidRPr="00F967DF">
              <w:rPr>
                <w:rFonts w:cs="Arial"/>
                <w:sz w:val="20"/>
                <w:szCs w:val="20"/>
                <w:lang w:eastAsia="ru-RU"/>
              </w:rPr>
              <w:t xml:space="preserve"> де </w:t>
            </w:r>
            <w:proofErr w:type="spellStart"/>
            <w:r w:rsidRPr="00F967DF">
              <w:rPr>
                <w:rFonts w:cs="Arial"/>
                <w:sz w:val="20"/>
                <w:szCs w:val="20"/>
                <w:lang w:eastAsia="ru-RU"/>
              </w:rPr>
              <w:t>ішкі</w:t>
            </w:r>
            <w:proofErr w:type="spellEnd"/>
            <w:r w:rsidRPr="00F967DF">
              <w:rPr>
                <w:rFonts w:cs="Arial"/>
                <w:sz w:val="20"/>
                <w:szCs w:val="20"/>
                <w:lang w:eastAsia="ru-RU"/>
              </w:rPr>
              <w:t xml:space="preserve"> </w:t>
            </w:r>
            <w:proofErr w:type="spellStart"/>
            <w:r w:rsidRPr="00F967DF">
              <w:rPr>
                <w:rFonts w:cs="Arial"/>
                <w:sz w:val="20"/>
                <w:szCs w:val="20"/>
                <w:lang w:eastAsia="ru-RU"/>
              </w:rPr>
              <w:t>құжаттарын</w:t>
            </w:r>
            <w:proofErr w:type="spellEnd"/>
            <w:r w:rsidRPr="00F967DF">
              <w:rPr>
                <w:rFonts w:cs="Arial"/>
                <w:sz w:val="20"/>
                <w:szCs w:val="20"/>
                <w:lang w:eastAsia="ru-RU"/>
              </w:rPr>
              <w:t xml:space="preserve"> </w:t>
            </w:r>
            <w:proofErr w:type="spellStart"/>
            <w:r w:rsidRPr="00F967DF">
              <w:rPr>
                <w:rFonts w:cs="Arial"/>
                <w:sz w:val="20"/>
                <w:szCs w:val="20"/>
                <w:lang w:eastAsia="ru-RU"/>
              </w:rPr>
              <w:t>қабылдаймыз</w:t>
            </w:r>
            <w:proofErr w:type="spellEnd"/>
            <w:r w:rsidRPr="00F967DF">
              <w:rPr>
                <w:rFonts w:cs="Arial"/>
                <w:sz w:val="20"/>
                <w:szCs w:val="20"/>
                <w:lang w:eastAsia="ru-RU"/>
              </w:rPr>
              <w:t>;</w:t>
            </w:r>
          </w:p>
          <w:p w14:paraId="4786F289" w14:textId="77777777" w:rsidR="00F967DF" w:rsidRPr="00F967DF" w:rsidRDefault="00F967DF" w:rsidP="00F967DF">
            <w:pPr>
              <w:tabs>
                <w:tab w:val="left" w:pos="432"/>
              </w:tabs>
              <w:spacing w:after="120"/>
              <w:ind w:left="432" w:hanging="432"/>
              <w:jc w:val="both"/>
              <w:rPr>
                <w:rFonts w:cs="Arial"/>
                <w:sz w:val="20"/>
                <w:szCs w:val="20"/>
                <w:lang w:eastAsia="ru-RU"/>
              </w:rPr>
            </w:pPr>
            <w:r w:rsidRPr="00F967DF">
              <w:rPr>
                <w:rFonts w:cs="Arial"/>
                <w:sz w:val="20"/>
                <w:szCs w:val="20"/>
                <w:lang w:eastAsia="ru-RU"/>
              </w:rPr>
              <w:t>–</w:t>
            </w:r>
            <w:r w:rsidRPr="00F967DF">
              <w:rPr>
                <w:rFonts w:cs="Arial"/>
                <w:sz w:val="20"/>
                <w:szCs w:val="20"/>
                <w:lang w:eastAsia="ru-RU"/>
              </w:rPr>
              <w:tab/>
            </w:r>
            <w:proofErr w:type="spellStart"/>
            <w:r w:rsidRPr="00F967DF">
              <w:rPr>
                <w:rFonts w:cs="Arial"/>
                <w:sz w:val="20"/>
                <w:szCs w:val="20"/>
                <w:lang w:eastAsia="ru-RU"/>
              </w:rPr>
              <w:t>қаржы</w:t>
            </w:r>
            <w:proofErr w:type="spellEnd"/>
            <w:r w:rsidRPr="00F967DF">
              <w:rPr>
                <w:rFonts w:cs="Arial"/>
                <w:sz w:val="20"/>
                <w:szCs w:val="20"/>
                <w:lang w:eastAsia="ru-RU"/>
              </w:rPr>
              <w:t xml:space="preserve"> </w:t>
            </w:r>
            <w:proofErr w:type="spellStart"/>
            <w:r w:rsidRPr="00F967DF">
              <w:rPr>
                <w:rFonts w:cs="Arial"/>
                <w:sz w:val="20"/>
                <w:szCs w:val="20"/>
                <w:lang w:eastAsia="ru-RU"/>
              </w:rPr>
              <w:t>құралдарымен</w:t>
            </w:r>
            <w:proofErr w:type="spellEnd"/>
            <w:r w:rsidRPr="00F967DF">
              <w:rPr>
                <w:rFonts w:cs="Arial"/>
                <w:sz w:val="20"/>
                <w:szCs w:val="20"/>
                <w:lang w:eastAsia="ru-RU"/>
              </w:rPr>
              <w:t xml:space="preserve"> </w:t>
            </w:r>
            <w:proofErr w:type="spellStart"/>
            <w:r w:rsidRPr="00F967DF">
              <w:rPr>
                <w:rFonts w:cs="Arial"/>
                <w:sz w:val="20"/>
                <w:szCs w:val="20"/>
                <w:lang w:eastAsia="ru-RU"/>
              </w:rPr>
              <w:t>мәмілелер</w:t>
            </w:r>
            <w:proofErr w:type="spellEnd"/>
            <w:r w:rsidRPr="00F967DF">
              <w:rPr>
                <w:rFonts w:cs="Arial"/>
                <w:sz w:val="20"/>
                <w:szCs w:val="20"/>
                <w:lang w:eastAsia="ru-RU"/>
              </w:rPr>
              <w:t xml:space="preserve"> </w:t>
            </w:r>
            <w:proofErr w:type="spellStart"/>
            <w:r w:rsidRPr="00F967DF">
              <w:rPr>
                <w:rFonts w:cs="Arial"/>
                <w:sz w:val="20"/>
                <w:szCs w:val="20"/>
                <w:lang w:eastAsia="ru-RU"/>
              </w:rPr>
              <w:t>бойынша</w:t>
            </w:r>
            <w:proofErr w:type="spellEnd"/>
            <w:r w:rsidRPr="00F967DF">
              <w:rPr>
                <w:rFonts w:cs="Arial"/>
                <w:sz w:val="20"/>
                <w:szCs w:val="20"/>
                <w:lang w:eastAsia="ru-RU"/>
              </w:rPr>
              <w:t xml:space="preserve">, </w:t>
            </w:r>
            <w:proofErr w:type="spellStart"/>
            <w:r w:rsidRPr="00F967DF">
              <w:rPr>
                <w:rFonts w:cs="Arial"/>
                <w:sz w:val="20"/>
                <w:szCs w:val="20"/>
                <w:lang w:eastAsia="ru-RU"/>
              </w:rPr>
              <w:t>кепілдік</w:t>
            </w:r>
            <w:proofErr w:type="spellEnd"/>
            <w:r w:rsidRPr="00F967DF">
              <w:rPr>
                <w:rFonts w:cs="Arial"/>
                <w:sz w:val="20"/>
                <w:szCs w:val="20"/>
                <w:lang w:eastAsia="ru-RU"/>
              </w:rPr>
              <w:t xml:space="preserve"> </w:t>
            </w:r>
            <w:proofErr w:type="spellStart"/>
            <w:r w:rsidRPr="00F967DF">
              <w:rPr>
                <w:rFonts w:cs="Arial"/>
                <w:sz w:val="20"/>
                <w:szCs w:val="20"/>
                <w:lang w:eastAsia="ru-RU"/>
              </w:rPr>
              <w:t>жарнаны</w:t>
            </w:r>
            <w:proofErr w:type="spellEnd"/>
            <w:r w:rsidRPr="00F967DF">
              <w:rPr>
                <w:rFonts w:cs="Arial"/>
                <w:sz w:val="20"/>
                <w:szCs w:val="20"/>
                <w:lang w:eastAsia="ru-RU"/>
              </w:rPr>
              <w:t xml:space="preserve"> (</w:t>
            </w:r>
            <w:proofErr w:type="spellStart"/>
            <w:r w:rsidRPr="00F967DF">
              <w:rPr>
                <w:rFonts w:cs="Arial"/>
                <w:sz w:val="20"/>
                <w:szCs w:val="20"/>
                <w:lang w:eastAsia="ru-RU"/>
              </w:rPr>
              <w:t>кепілдік</w:t>
            </w:r>
            <w:proofErr w:type="spellEnd"/>
            <w:r w:rsidRPr="00F967DF">
              <w:rPr>
                <w:rFonts w:cs="Arial"/>
                <w:sz w:val="20"/>
                <w:szCs w:val="20"/>
                <w:lang w:eastAsia="ru-RU"/>
              </w:rPr>
              <w:t xml:space="preserve"> </w:t>
            </w:r>
            <w:proofErr w:type="spellStart"/>
            <w:r w:rsidRPr="00F967DF">
              <w:rPr>
                <w:rFonts w:cs="Arial"/>
                <w:sz w:val="20"/>
                <w:szCs w:val="20"/>
                <w:lang w:eastAsia="ru-RU"/>
              </w:rPr>
              <w:t>жарналарды</w:t>
            </w:r>
            <w:proofErr w:type="spellEnd"/>
            <w:r w:rsidRPr="00F967DF">
              <w:rPr>
                <w:rFonts w:cs="Arial"/>
                <w:sz w:val="20"/>
                <w:szCs w:val="20"/>
                <w:lang w:eastAsia="ru-RU"/>
              </w:rPr>
              <w:t>)</w:t>
            </w:r>
            <w:r w:rsidRPr="00F967DF">
              <w:rPr>
                <w:rFonts w:cs="Arial"/>
                <w:sz w:val="20"/>
                <w:szCs w:val="20"/>
                <w:lang w:val="kk-KZ" w:eastAsia="ru-RU"/>
              </w:rPr>
              <w:t xml:space="preserve">, </w:t>
            </w:r>
            <w:proofErr w:type="spellStart"/>
            <w:r w:rsidRPr="00F967DF">
              <w:rPr>
                <w:rFonts w:cs="Arial"/>
                <w:sz w:val="20"/>
                <w:szCs w:val="20"/>
                <w:lang w:eastAsia="ru-RU"/>
              </w:rPr>
              <w:t>қамтамасыз</w:t>
            </w:r>
            <w:proofErr w:type="spellEnd"/>
            <w:r w:rsidRPr="00F967DF">
              <w:rPr>
                <w:rFonts w:cs="Arial"/>
                <w:sz w:val="20"/>
                <w:szCs w:val="20"/>
                <w:lang w:eastAsia="ru-RU"/>
              </w:rPr>
              <w:t xml:space="preserve"> </w:t>
            </w:r>
            <w:proofErr w:type="spellStart"/>
            <w:r w:rsidRPr="00F967DF">
              <w:rPr>
                <w:rFonts w:cs="Arial"/>
                <w:sz w:val="20"/>
                <w:szCs w:val="20"/>
                <w:lang w:eastAsia="ru-RU"/>
              </w:rPr>
              <w:t>ету</w:t>
            </w:r>
            <w:proofErr w:type="spellEnd"/>
            <w:r w:rsidRPr="00F967DF">
              <w:rPr>
                <w:rFonts w:cs="Arial"/>
                <w:sz w:val="20"/>
                <w:szCs w:val="20"/>
                <w:lang w:val="kk-KZ" w:eastAsia="ru-RU"/>
              </w:rPr>
              <w:t>ді</w:t>
            </w:r>
            <w:r w:rsidRPr="00F967DF">
              <w:rPr>
                <w:rFonts w:cs="Arial"/>
                <w:sz w:val="20"/>
                <w:szCs w:val="20"/>
                <w:lang w:eastAsia="ru-RU"/>
              </w:rPr>
              <w:t xml:space="preserve"> </w:t>
            </w:r>
            <w:proofErr w:type="spellStart"/>
            <w:r w:rsidRPr="00F967DF">
              <w:rPr>
                <w:rFonts w:cs="Arial"/>
                <w:sz w:val="20"/>
                <w:szCs w:val="20"/>
                <w:lang w:eastAsia="ru-RU"/>
              </w:rPr>
              <w:t>енгізу</w:t>
            </w:r>
            <w:proofErr w:type="spellEnd"/>
            <w:r w:rsidRPr="00F967DF">
              <w:rPr>
                <w:rFonts w:cs="Arial"/>
                <w:sz w:val="20"/>
                <w:szCs w:val="20"/>
                <w:lang w:eastAsia="ru-RU"/>
              </w:rPr>
              <w:t xml:space="preserve"> (</w:t>
            </w:r>
            <w:r w:rsidRPr="00F967DF">
              <w:rPr>
                <w:rFonts w:cs="Arial"/>
                <w:sz w:val="20"/>
                <w:szCs w:val="20"/>
                <w:lang w:val="kk-KZ" w:eastAsia="ru-RU"/>
              </w:rPr>
              <w:t>қосымша енгізу</w:t>
            </w:r>
            <w:r w:rsidRPr="00F967DF">
              <w:rPr>
                <w:rFonts w:cs="Arial"/>
                <w:sz w:val="20"/>
                <w:szCs w:val="20"/>
                <w:lang w:eastAsia="ru-RU"/>
              </w:rPr>
              <w:t xml:space="preserve">) </w:t>
            </w:r>
            <w:proofErr w:type="spellStart"/>
            <w:r w:rsidRPr="00F967DF">
              <w:rPr>
                <w:rFonts w:cs="Arial"/>
                <w:sz w:val="20"/>
                <w:szCs w:val="20"/>
                <w:lang w:eastAsia="ru-RU"/>
              </w:rPr>
              <w:t>бойынша</w:t>
            </w:r>
            <w:proofErr w:type="spellEnd"/>
            <w:r w:rsidRPr="00F967DF">
              <w:rPr>
                <w:rFonts w:cs="Arial"/>
                <w:sz w:val="20"/>
                <w:szCs w:val="20"/>
                <w:lang w:eastAsia="ru-RU"/>
              </w:rPr>
              <w:t xml:space="preserve"> </w:t>
            </w:r>
            <w:proofErr w:type="spellStart"/>
            <w:r w:rsidRPr="00F967DF">
              <w:rPr>
                <w:rFonts w:cs="Arial"/>
                <w:sz w:val="20"/>
                <w:szCs w:val="20"/>
                <w:lang w:eastAsia="ru-RU"/>
              </w:rPr>
              <w:t>міндеттемелерді</w:t>
            </w:r>
            <w:proofErr w:type="spellEnd"/>
            <w:r w:rsidRPr="00F967DF">
              <w:rPr>
                <w:rFonts w:cs="Arial"/>
                <w:sz w:val="20"/>
                <w:szCs w:val="20"/>
                <w:lang w:eastAsia="ru-RU"/>
              </w:rPr>
              <w:t xml:space="preserve"> </w:t>
            </w:r>
            <w:proofErr w:type="spellStart"/>
            <w:r w:rsidRPr="00F967DF">
              <w:rPr>
                <w:rFonts w:cs="Arial"/>
                <w:sz w:val="20"/>
                <w:szCs w:val="20"/>
                <w:lang w:eastAsia="ru-RU"/>
              </w:rPr>
              <w:t>уақтылы</w:t>
            </w:r>
            <w:proofErr w:type="spellEnd"/>
            <w:r w:rsidRPr="00F967DF">
              <w:rPr>
                <w:rFonts w:cs="Arial"/>
                <w:sz w:val="20"/>
                <w:szCs w:val="20"/>
                <w:lang w:eastAsia="ru-RU"/>
              </w:rPr>
              <w:t xml:space="preserve"> </w:t>
            </w:r>
            <w:proofErr w:type="spellStart"/>
            <w:r w:rsidRPr="00F967DF">
              <w:rPr>
                <w:rFonts w:cs="Arial"/>
                <w:sz w:val="20"/>
                <w:szCs w:val="20"/>
                <w:lang w:eastAsia="ru-RU"/>
              </w:rPr>
              <w:t>орындауға</w:t>
            </w:r>
            <w:proofErr w:type="spellEnd"/>
            <w:r w:rsidRPr="00F967DF">
              <w:rPr>
                <w:rFonts w:cs="Arial"/>
                <w:sz w:val="20"/>
                <w:szCs w:val="20"/>
                <w:lang w:eastAsia="ru-RU"/>
              </w:rPr>
              <w:t xml:space="preserve">, </w:t>
            </w:r>
            <w:proofErr w:type="spellStart"/>
            <w:r w:rsidRPr="00F967DF">
              <w:rPr>
                <w:rFonts w:cs="Arial"/>
                <w:sz w:val="20"/>
                <w:szCs w:val="20"/>
                <w:lang w:eastAsia="ru-RU"/>
              </w:rPr>
              <w:t>олар</w:t>
            </w:r>
            <w:proofErr w:type="spellEnd"/>
            <w:r w:rsidRPr="00F967DF">
              <w:rPr>
                <w:rFonts w:cs="Arial"/>
                <w:sz w:val="20"/>
                <w:szCs w:val="20"/>
                <w:lang w:eastAsia="ru-RU"/>
              </w:rPr>
              <w:t xml:space="preserve"> </w:t>
            </w:r>
            <w:proofErr w:type="spellStart"/>
            <w:r w:rsidRPr="00F967DF">
              <w:rPr>
                <w:rFonts w:cs="Arial"/>
                <w:sz w:val="20"/>
                <w:szCs w:val="20"/>
                <w:lang w:eastAsia="ru-RU"/>
              </w:rPr>
              <w:t>есепте</w:t>
            </w:r>
            <w:proofErr w:type="spellEnd"/>
            <w:r w:rsidRPr="00F967DF">
              <w:rPr>
                <w:rFonts w:cs="Arial"/>
                <w:sz w:val="20"/>
                <w:szCs w:val="20"/>
                <w:lang w:val="kk-KZ" w:eastAsia="ru-RU"/>
              </w:rPr>
              <w:t>лген</w:t>
            </w:r>
            <w:r w:rsidRPr="00F967DF">
              <w:rPr>
                <w:rFonts w:cs="Arial"/>
                <w:sz w:val="20"/>
                <w:szCs w:val="20"/>
                <w:lang w:eastAsia="ru-RU"/>
              </w:rPr>
              <w:t xml:space="preserve"> </w:t>
            </w:r>
            <w:proofErr w:type="spellStart"/>
            <w:r w:rsidRPr="00F967DF">
              <w:rPr>
                <w:rFonts w:cs="Arial"/>
                <w:sz w:val="20"/>
                <w:szCs w:val="20"/>
                <w:lang w:eastAsia="ru-RU"/>
              </w:rPr>
              <w:t>кезде</w:t>
            </w:r>
            <w:proofErr w:type="spellEnd"/>
            <w:r w:rsidRPr="00F967DF">
              <w:rPr>
                <w:rFonts w:cs="Arial"/>
                <w:sz w:val="20"/>
                <w:szCs w:val="20"/>
                <w:lang w:eastAsia="ru-RU"/>
              </w:rPr>
              <w:t xml:space="preserve"> </w:t>
            </w:r>
            <w:proofErr w:type="spellStart"/>
            <w:r w:rsidRPr="00F967DF">
              <w:rPr>
                <w:rFonts w:cs="Arial"/>
                <w:sz w:val="20"/>
                <w:szCs w:val="20"/>
                <w:lang w:eastAsia="ru-RU"/>
              </w:rPr>
              <w:t>клирингілік</w:t>
            </w:r>
            <w:proofErr w:type="spellEnd"/>
            <w:r w:rsidRPr="00F967DF">
              <w:rPr>
                <w:rFonts w:cs="Arial"/>
                <w:sz w:val="20"/>
                <w:szCs w:val="20"/>
                <w:lang w:eastAsia="ru-RU"/>
              </w:rPr>
              <w:t xml:space="preserve"> </w:t>
            </w:r>
            <w:proofErr w:type="spellStart"/>
            <w:r w:rsidRPr="00F967DF">
              <w:rPr>
                <w:rFonts w:cs="Arial"/>
                <w:sz w:val="20"/>
                <w:szCs w:val="20"/>
                <w:lang w:eastAsia="ru-RU"/>
              </w:rPr>
              <w:t>алымдарды</w:t>
            </w:r>
            <w:proofErr w:type="spellEnd"/>
            <w:r w:rsidRPr="00F967DF">
              <w:rPr>
                <w:rFonts w:cs="Arial"/>
                <w:sz w:val="20"/>
                <w:szCs w:val="20"/>
                <w:lang w:eastAsia="ru-RU"/>
              </w:rPr>
              <w:t xml:space="preserve">, </w:t>
            </w:r>
            <w:proofErr w:type="spellStart"/>
            <w:r w:rsidRPr="00F967DF">
              <w:rPr>
                <w:rFonts w:cs="Arial"/>
                <w:sz w:val="20"/>
                <w:szCs w:val="20"/>
                <w:lang w:eastAsia="ru-RU"/>
              </w:rPr>
              <w:t>тұрақсыздық</w:t>
            </w:r>
            <w:proofErr w:type="spellEnd"/>
            <w:r w:rsidRPr="00F967DF">
              <w:rPr>
                <w:rFonts w:cs="Arial"/>
                <w:sz w:val="20"/>
                <w:szCs w:val="20"/>
                <w:lang w:eastAsia="ru-RU"/>
              </w:rPr>
              <w:t xml:space="preserve"> </w:t>
            </w:r>
            <w:proofErr w:type="spellStart"/>
            <w:r w:rsidRPr="00F967DF">
              <w:rPr>
                <w:rFonts w:cs="Arial"/>
                <w:sz w:val="20"/>
                <w:szCs w:val="20"/>
                <w:lang w:eastAsia="ru-RU"/>
              </w:rPr>
              <w:t>айыбын</w:t>
            </w:r>
            <w:proofErr w:type="spellEnd"/>
            <w:r w:rsidRPr="00F967DF">
              <w:rPr>
                <w:rFonts w:cs="Arial"/>
                <w:sz w:val="20"/>
                <w:szCs w:val="20"/>
                <w:lang w:eastAsia="ru-RU"/>
              </w:rPr>
              <w:t xml:space="preserve"> (</w:t>
            </w:r>
            <w:proofErr w:type="spellStart"/>
            <w:r w:rsidRPr="00F967DF">
              <w:rPr>
                <w:rFonts w:cs="Arial"/>
                <w:sz w:val="20"/>
                <w:szCs w:val="20"/>
                <w:lang w:eastAsia="ru-RU"/>
              </w:rPr>
              <w:t>айыппұлдарды</w:t>
            </w:r>
            <w:proofErr w:type="spellEnd"/>
            <w:r w:rsidRPr="00F967DF">
              <w:rPr>
                <w:rFonts w:cs="Arial"/>
                <w:sz w:val="20"/>
                <w:szCs w:val="20"/>
                <w:lang w:eastAsia="ru-RU"/>
              </w:rPr>
              <w:t xml:space="preserve">) </w:t>
            </w:r>
            <w:proofErr w:type="spellStart"/>
            <w:r w:rsidRPr="00F967DF">
              <w:rPr>
                <w:rFonts w:cs="Arial"/>
                <w:sz w:val="20"/>
                <w:szCs w:val="20"/>
                <w:lang w:eastAsia="ru-RU"/>
              </w:rPr>
              <w:t>төлеуге</w:t>
            </w:r>
            <w:proofErr w:type="spellEnd"/>
            <w:r w:rsidRPr="00F967DF">
              <w:rPr>
                <w:rFonts w:cs="Arial"/>
                <w:sz w:val="20"/>
                <w:szCs w:val="20"/>
                <w:lang w:eastAsia="ru-RU"/>
              </w:rPr>
              <w:t xml:space="preserve">, </w:t>
            </w:r>
            <w:proofErr w:type="spellStart"/>
            <w:r w:rsidRPr="00F967DF">
              <w:rPr>
                <w:rFonts w:cs="Arial"/>
                <w:sz w:val="20"/>
                <w:szCs w:val="20"/>
                <w:lang w:eastAsia="ru-RU"/>
              </w:rPr>
              <w:t>сондай-ақ</w:t>
            </w:r>
            <w:proofErr w:type="spellEnd"/>
            <w:r w:rsidRPr="00F967DF">
              <w:rPr>
                <w:rFonts w:cs="Arial"/>
                <w:sz w:val="20"/>
                <w:szCs w:val="20"/>
                <w:lang w:eastAsia="ru-RU"/>
              </w:rPr>
              <w:t xml:space="preserve"> Клиринг</w:t>
            </w:r>
            <w:r w:rsidRPr="00F967DF">
              <w:rPr>
                <w:rFonts w:cs="Arial"/>
                <w:sz w:val="20"/>
                <w:szCs w:val="20"/>
                <w:lang w:val="kk-KZ" w:eastAsia="ru-RU"/>
              </w:rPr>
              <w:t>ілік</w:t>
            </w:r>
            <w:r w:rsidRPr="00F967DF">
              <w:rPr>
                <w:rFonts w:cs="Arial"/>
                <w:sz w:val="20"/>
                <w:szCs w:val="20"/>
                <w:lang w:eastAsia="ru-RU"/>
              </w:rPr>
              <w:t xml:space="preserve"> </w:t>
            </w:r>
            <w:proofErr w:type="spellStart"/>
            <w:r w:rsidRPr="00F967DF">
              <w:rPr>
                <w:rFonts w:cs="Arial"/>
                <w:sz w:val="20"/>
                <w:szCs w:val="20"/>
                <w:lang w:eastAsia="ru-RU"/>
              </w:rPr>
              <w:t>ереже</w:t>
            </w:r>
            <w:proofErr w:type="spellEnd"/>
            <w:r w:rsidRPr="00F967DF">
              <w:rPr>
                <w:rFonts w:cs="Arial"/>
                <w:sz w:val="20"/>
                <w:szCs w:val="20"/>
                <w:lang w:val="kk-KZ" w:eastAsia="ru-RU"/>
              </w:rPr>
              <w:t>лерг</w:t>
            </w:r>
            <w:r w:rsidRPr="00F967DF">
              <w:rPr>
                <w:rFonts w:cs="Arial"/>
                <w:sz w:val="20"/>
                <w:szCs w:val="20"/>
                <w:lang w:eastAsia="ru-RU"/>
              </w:rPr>
              <w:t xml:space="preserve">е, </w:t>
            </w:r>
            <w:r w:rsidRPr="00F967DF">
              <w:rPr>
                <w:rFonts w:cs="Arial"/>
                <w:sz w:val="20"/>
                <w:szCs w:val="20"/>
                <w:lang w:val="kk-KZ" w:eastAsia="ru-RU"/>
              </w:rPr>
              <w:t>К</w:t>
            </w:r>
            <w:proofErr w:type="spellStart"/>
            <w:r w:rsidRPr="00F967DF">
              <w:rPr>
                <w:rFonts w:cs="Arial"/>
                <w:sz w:val="20"/>
                <w:szCs w:val="20"/>
                <w:lang w:eastAsia="ru-RU"/>
              </w:rPr>
              <w:t>лирингілік</w:t>
            </w:r>
            <w:proofErr w:type="spellEnd"/>
            <w:r w:rsidRPr="00F967DF">
              <w:rPr>
                <w:rFonts w:cs="Arial"/>
                <w:sz w:val="20"/>
                <w:szCs w:val="20"/>
                <w:lang w:eastAsia="ru-RU"/>
              </w:rPr>
              <w:t xml:space="preserve"> </w:t>
            </w:r>
            <w:proofErr w:type="spellStart"/>
            <w:r w:rsidRPr="00F967DF">
              <w:rPr>
                <w:rFonts w:cs="Arial"/>
                <w:sz w:val="20"/>
                <w:szCs w:val="20"/>
                <w:lang w:eastAsia="ru-RU"/>
              </w:rPr>
              <w:t>қатысушылар</w:t>
            </w:r>
            <w:proofErr w:type="spellEnd"/>
            <w:r w:rsidRPr="00F967DF">
              <w:rPr>
                <w:rFonts w:cs="Arial"/>
                <w:sz w:val="20"/>
                <w:szCs w:val="20"/>
                <w:lang w:val="kk-KZ" w:eastAsia="ru-RU"/>
              </w:rPr>
              <w:t xml:space="preserve"> туралы</w:t>
            </w:r>
            <w:r w:rsidRPr="00F967DF">
              <w:rPr>
                <w:rFonts w:cs="Arial"/>
                <w:sz w:val="20"/>
                <w:szCs w:val="20"/>
                <w:lang w:eastAsia="ru-RU"/>
              </w:rPr>
              <w:t xml:space="preserve"> </w:t>
            </w:r>
            <w:r w:rsidRPr="00F967DF">
              <w:rPr>
                <w:rFonts w:cs="Arial"/>
                <w:sz w:val="20"/>
                <w:szCs w:val="20"/>
                <w:lang w:val="kk-KZ" w:eastAsia="ru-RU"/>
              </w:rPr>
              <w:t>қағидаға</w:t>
            </w:r>
            <w:r w:rsidRPr="00F967DF">
              <w:rPr>
                <w:rFonts w:cs="Arial"/>
                <w:sz w:val="20"/>
                <w:szCs w:val="20"/>
                <w:lang w:eastAsia="ru-RU"/>
              </w:rPr>
              <w:t xml:space="preserve"> </w:t>
            </w:r>
            <w:proofErr w:type="spellStart"/>
            <w:r w:rsidRPr="00F967DF">
              <w:rPr>
                <w:rFonts w:cs="Arial"/>
                <w:sz w:val="20"/>
                <w:szCs w:val="20"/>
                <w:lang w:eastAsia="ru-RU"/>
              </w:rPr>
              <w:t>және</w:t>
            </w:r>
            <w:proofErr w:type="spellEnd"/>
            <w:r w:rsidRPr="00F967DF">
              <w:rPr>
                <w:rFonts w:cs="Arial"/>
                <w:sz w:val="20"/>
                <w:szCs w:val="20"/>
                <w:lang w:eastAsia="ru-RU"/>
              </w:rPr>
              <w:t xml:space="preserve"> </w:t>
            </w:r>
            <w:proofErr w:type="spellStart"/>
            <w:r w:rsidRPr="00F967DF">
              <w:rPr>
                <w:rFonts w:cs="Arial"/>
                <w:sz w:val="20"/>
                <w:szCs w:val="20"/>
                <w:lang w:eastAsia="ru-RU"/>
              </w:rPr>
              <w:t>Биржаның</w:t>
            </w:r>
            <w:proofErr w:type="spellEnd"/>
            <w:r w:rsidRPr="00F967DF">
              <w:rPr>
                <w:rFonts w:cs="Arial"/>
                <w:sz w:val="20"/>
                <w:szCs w:val="20"/>
                <w:lang w:eastAsia="ru-RU"/>
              </w:rPr>
              <w:t xml:space="preserve"> </w:t>
            </w:r>
            <w:proofErr w:type="spellStart"/>
            <w:r w:rsidRPr="00F967DF">
              <w:rPr>
                <w:rFonts w:cs="Arial"/>
                <w:sz w:val="20"/>
                <w:szCs w:val="20"/>
                <w:lang w:eastAsia="ru-RU"/>
              </w:rPr>
              <w:t>өзге</w:t>
            </w:r>
            <w:proofErr w:type="spellEnd"/>
            <w:r w:rsidRPr="00F967DF">
              <w:rPr>
                <w:rFonts w:cs="Arial"/>
                <w:sz w:val="20"/>
                <w:szCs w:val="20"/>
                <w:lang w:eastAsia="ru-RU"/>
              </w:rPr>
              <w:t xml:space="preserve"> де </w:t>
            </w:r>
            <w:proofErr w:type="spellStart"/>
            <w:r w:rsidRPr="00F967DF">
              <w:rPr>
                <w:rFonts w:cs="Arial"/>
                <w:sz w:val="20"/>
                <w:szCs w:val="20"/>
                <w:lang w:eastAsia="ru-RU"/>
              </w:rPr>
              <w:t>ішкі</w:t>
            </w:r>
            <w:proofErr w:type="spellEnd"/>
            <w:r w:rsidRPr="00F967DF">
              <w:rPr>
                <w:rFonts w:cs="Arial"/>
                <w:sz w:val="20"/>
                <w:szCs w:val="20"/>
                <w:lang w:eastAsia="ru-RU"/>
              </w:rPr>
              <w:t xml:space="preserve"> </w:t>
            </w:r>
            <w:proofErr w:type="spellStart"/>
            <w:r w:rsidRPr="00F967DF">
              <w:rPr>
                <w:rFonts w:cs="Arial"/>
                <w:sz w:val="20"/>
                <w:szCs w:val="20"/>
                <w:lang w:eastAsia="ru-RU"/>
              </w:rPr>
              <w:t>құжаттарына</w:t>
            </w:r>
            <w:proofErr w:type="spellEnd"/>
            <w:r w:rsidRPr="00F967DF">
              <w:rPr>
                <w:rFonts w:cs="Arial"/>
                <w:sz w:val="20"/>
                <w:szCs w:val="20"/>
                <w:lang w:eastAsia="ru-RU"/>
              </w:rPr>
              <w:t xml:space="preserve"> </w:t>
            </w:r>
            <w:proofErr w:type="spellStart"/>
            <w:r w:rsidRPr="00F967DF">
              <w:rPr>
                <w:rFonts w:cs="Arial"/>
                <w:sz w:val="20"/>
                <w:szCs w:val="20"/>
                <w:lang w:eastAsia="ru-RU"/>
              </w:rPr>
              <w:t>сәйкес</w:t>
            </w:r>
            <w:proofErr w:type="spellEnd"/>
            <w:r w:rsidRPr="00F967DF">
              <w:rPr>
                <w:rFonts w:cs="Arial"/>
                <w:sz w:val="20"/>
                <w:szCs w:val="20"/>
                <w:lang w:eastAsia="ru-RU"/>
              </w:rPr>
              <w:t xml:space="preserve"> </w:t>
            </w:r>
            <w:proofErr w:type="spellStart"/>
            <w:r w:rsidRPr="00F967DF">
              <w:rPr>
                <w:rFonts w:cs="Arial"/>
                <w:sz w:val="20"/>
                <w:szCs w:val="20"/>
                <w:lang w:eastAsia="ru-RU"/>
              </w:rPr>
              <w:t>басқа</w:t>
            </w:r>
            <w:proofErr w:type="spellEnd"/>
            <w:r w:rsidRPr="00F967DF">
              <w:rPr>
                <w:rFonts w:cs="Arial"/>
                <w:sz w:val="20"/>
                <w:szCs w:val="20"/>
                <w:lang w:eastAsia="ru-RU"/>
              </w:rPr>
              <w:t xml:space="preserve"> да </w:t>
            </w:r>
            <w:proofErr w:type="spellStart"/>
            <w:r w:rsidRPr="00F967DF">
              <w:rPr>
                <w:rFonts w:cs="Arial"/>
                <w:sz w:val="20"/>
                <w:szCs w:val="20"/>
                <w:lang w:eastAsia="ru-RU"/>
              </w:rPr>
              <w:t>төлемдер</w:t>
            </w:r>
            <w:proofErr w:type="spellEnd"/>
            <w:r w:rsidRPr="00F967DF">
              <w:rPr>
                <w:rFonts w:cs="Arial"/>
                <w:sz w:val="20"/>
                <w:szCs w:val="20"/>
                <w:lang w:val="kk-KZ" w:eastAsia="ru-RU"/>
              </w:rPr>
              <w:t>ді</w:t>
            </w:r>
            <w:r w:rsidRPr="00F967DF">
              <w:rPr>
                <w:rFonts w:cs="Arial"/>
                <w:sz w:val="20"/>
                <w:szCs w:val="20"/>
                <w:lang w:eastAsia="ru-RU"/>
              </w:rPr>
              <w:t xml:space="preserve"> </w:t>
            </w:r>
            <w:proofErr w:type="spellStart"/>
            <w:r w:rsidRPr="00F967DF">
              <w:rPr>
                <w:rFonts w:cs="Arial"/>
                <w:sz w:val="20"/>
                <w:szCs w:val="20"/>
                <w:lang w:eastAsia="ru-RU"/>
              </w:rPr>
              <w:t>жүзеге</w:t>
            </w:r>
            <w:proofErr w:type="spellEnd"/>
            <w:r w:rsidRPr="00F967DF">
              <w:rPr>
                <w:rFonts w:cs="Arial"/>
                <w:sz w:val="20"/>
                <w:szCs w:val="20"/>
                <w:lang w:eastAsia="ru-RU"/>
              </w:rPr>
              <w:t xml:space="preserve"> </w:t>
            </w:r>
            <w:proofErr w:type="spellStart"/>
            <w:r w:rsidRPr="00F967DF">
              <w:rPr>
                <w:rFonts w:cs="Arial"/>
                <w:sz w:val="20"/>
                <w:szCs w:val="20"/>
                <w:lang w:eastAsia="ru-RU"/>
              </w:rPr>
              <w:t>асыруға</w:t>
            </w:r>
            <w:proofErr w:type="spellEnd"/>
            <w:r w:rsidRPr="00F967DF">
              <w:rPr>
                <w:rFonts w:cs="Arial"/>
                <w:sz w:val="20"/>
                <w:szCs w:val="20"/>
                <w:lang w:eastAsia="ru-RU"/>
              </w:rPr>
              <w:t xml:space="preserve"> </w:t>
            </w:r>
            <w:proofErr w:type="spellStart"/>
            <w:r w:rsidRPr="00F967DF">
              <w:rPr>
                <w:rFonts w:cs="Arial"/>
                <w:sz w:val="20"/>
                <w:szCs w:val="20"/>
                <w:lang w:eastAsia="ru-RU"/>
              </w:rPr>
              <w:t>және</w:t>
            </w:r>
            <w:proofErr w:type="spellEnd"/>
            <w:r w:rsidRPr="00F967DF">
              <w:rPr>
                <w:rFonts w:cs="Arial"/>
                <w:sz w:val="20"/>
                <w:szCs w:val="20"/>
                <w:lang w:eastAsia="ru-RU"/>
              </w:rPr>
              <w:t>/</w:t>
            </w:r>
            <w:proofErr w:type="spellStart"/>
            <w:r w:rsidRPr="00F967DF">
              <w:rPr>
                <w:rFonts w:cs="Arial"/>
                <w:sz w:val="20"/>
                <w:szCs w:val="20"/>
                <w:lang w:eastAsia="ru-RU"/>
              </w:rPr>
              <w:t>немесе</w:t>
            </w:r>
            <w:proofErr w:type="spellEnd"/>
            <w:r w:rsidRPr="00F967DF">
              <w:rPr>
                <w:rFonts w:cs="Arial"/>
                <w:sz w:val="20"/>
                <w:szCs w:val="20"/>
                <w:lang w:eastAsia="ru-RU"/>
              </w:rPr>
              <w:t xml:space="preserve"> </w:t>
            </w:r>
            <w:proofErr w:type="spellStart"/>
            <w:r w:rsidRPr="00F967DF">
              <w:rPr>
                <w:rFonts w:cs="Arial"/>
                <w:sz w:val="20"/>
                <w:szCs w:val="20"/>
                <w:lang w:eastAsia="ru-RU"/>
              </w:rPr>
              <w:t>Биржаның</w:t>
            </w:r>
            <w:proofErr w:type="spellEnd"/>
            <w:r w:rsidRPr="00F967DF">
              <w:rPr>
                <w:rFonts w:cs="Arial"/>
                <w:sz w:val="20"/>
                <w:szCs w:val="20"/>
                <w:lang w:eastAsia="ru-RU"/>
              </w:rPr>
              <w:t xml:space="preserve"> </w:t>
            </w:r>
            <w:proofErr w:type="spellStart"/>
            <w:r w:rsidRPr="00F967DF">
              <w:rPr>
                <w:rFonts w:cs="Arial"/>
                <w:sz w:val="20"/>
                <w:szCs w:val="20"/>
                <w:lang w:eastAsia="ru-RU"/>
              </w:rPr>
              <w:t>шығыстарын</w:t>
            </w:r>
            <w:proofErr w:type="spellEnd"/>
            <w:r w:rsidRPr="00F967DF">
              <w:rPr>
                <w:rFonts w:cs="Arial"/>
                <w:sz w:val="20"/>
                <w:szCs w:val="20"/>
                <w:lang w:eastAsia="ru-RU"/>
              </w:rPr>
              <w:t xml:space="preserve"> </w:t>
            </w:r>
            <w:proofErr w:type="spellStart"/>
            <w:r w:rsidRPr="00F967DF">
              <w:rPr>
                <w:rFonts w:cs="Arial"/>
                <w:sz w:val="20"/>
                <w:szCs w:val="20"/>
                <w:lang w:eastAsia="ru-RU"/>
              </w:rPr>
              <w:t>өтеуге</w:t>
            </w:r>
            <w:proofErr w:type="spellEnd"/>
            <w:r w:rsidRPr="00F967DF">
              <w:rPr>
                <w:rFonts w:cs="Arial"/>
                <w:sz w:val="20"/>
                <w:szCs w:val="20"/>
                <w:lang w:eastAsia="ru-RU"/>
              </w:rPr>
              <w:t xml:space="preserve"> </w:t>
            </w:r>
            <w:proofErr w:type="spellStart"/>
            <w:r w:rsidRPr="00F967DF">
              <w:rPr>
                <w:rFonts w:cs="Arial"/>
                <w:sz w:val="20"/>
                <w:szCs w:val="20"/>
                <w:lang w:eastAsia="ru-RU"/>
              </w:rPr>
              <w:t>міндеттенеміз</w:t>
            </w:r>
            <w:proofErr w:type="spellEnd"/>
            <w:r w:rsidRPr="00F967DF">
              <w:rPr>
                <w:rFonts w:cs="Arial"/>
                <w:sz w:val="20"/>
                <w:szCs w:val="20"/>
                <w:lang w:val="kk-KZ" w:eastAsia="ru-RU"/>
              </w:rPr>
              <w:t>.</w:t>
            </w:r>
          </w:p>
        </w:tc>
        <w:tc>
          <w:tcPr>
            <w:tcW w:w="4509" w:type="dxa"/>
          </w:tcPr>
          <w:p w14:paraId="1F13507B" w14:textId="77777777" w:rsidR="00F967DF" w:rsidRPr="00F967DF" w:rsidRDefault="00F967DF" w:rsidP="00F967DF">
            <w:pPr>
              <w:tabs>
                <w:tab w:val="left" w:pos="432"/>
              </w:tabs>
              <w:spacing w:after="120"/>
              <w:ind w:left="432" w:hanging="432"/>
              <w:jc w:val="both"/>
              <w:rPr>
                <w:rFonts w:cs="Arial"/>
                <w:sz w:val="20"/>
                <w:szCs w:val="20"/>
                <w:lang w:eastAsia="ru-RU"/>
              </w:rPr>
            </w:pPr>
            <w:r w:rsidRPr="00F967DF">
              <w:rPr>
                <w:rFonts w:cs="Arial"/>
                <w:sz w:val="20"/>
                <w:szCs w:val="20"/>
                <w:lang w:eastAsia="ru-RU"/>
              </w:rPr>
              <w:lastRenderedPageBreak/>
              <w:t>–</w:t>
            </w:r>
            <w:r w:rsidRPr="00F967DF">
              <w:rPr>
                <w:rFonts w:cs="Arial"/>
                <w:sz w:val="20"/>
                <w:szCs w:val="20"/>
                <w:lang w:eastAsia="ru-RU"/>
              </w:rPr>
              <w:tab/>
              <w:t>ознакомлены с Правилами осуществления клиринговой деятельности по сделкам с финансовыми инструментами (далее – Правила клиринга), Положением о клиринговых участниках, Положением о членских взносах, биржевых и клиринговых сборах, о комиссии за учет залогового обеспечения и иными внутренними документами Биржи, относящимися к клиринговой деятельности;</w:t>
            </w:r>
          </w:p>
          <w:p w14:paraId="430348F0" w14:textId="77777777" w:rsidR="00F967DF" w:rsidRPr="00F967DF" w:rsidRDefault="00F967DF" w:rsidP="00F967DF">
            <w:pPr>
              <w:tabs>
                <w:tab w:val="left" w:pos="432"/>
              </w:tabs>
              <w:spacing w:after="120"/>
              <w:ind w:left="432" w:hanging="432"/>
              <w:jc w:val="both"/>
              <w:rPr>
                <w:rFonts w:cs="Arial"/>
                <w:sz w:val="20"/>
                <w:szCs w:val="20"/>
                <w:lang w:eastAsia="ru-RU"/>
              </w:rPr>
            </w:pPr>
            <w:r w:rsidRPr="00F967DF">
              <w:rPr>
                <w:rFonts w:cs="Arial"/>
                <w:sz w:val="20"/>
                <w:szCs w:val="20"/>
                <w:lang w:eastAsia="ru-RU"/>
              </w:rPr>
              <w:lastRenderedPageBreak/>
              <w:t>–</w:t>
            </w:r>
            <w:r w:rsidRPr="00F967DF">
              <w:rPr>
                <w:rFonts w:cs="Arial"/>
                <w:sz w:val="20"/>
                <w:szCs w:val="20"/>
                <w:lang w:eastAsia="ru-RU"/>
              </w:rPr>
              <w:tab/>
              <w:t>безусловно соглашаемся со всеми условиями и требованиями, установленными Правилами клиринга, Положением о клиринговых участниках (в том числе приложениями к нему) и иными внутренними документами Биржи, относящимися к клиринговой деятельности, и обязуемся соблюдать эти условия и требования, нести полную ответственность за нарушение этих условий и требований;</w:t>
            </w:r>
          </w:p>
          <w:p w14:paraId="7011F940" w14:textId="77777777" w:rsidR="00F967DF" w:rsidRPr="00F967DF" w:rsidRDefault="00F967DF" w:rsidP="00F967DF">
            <w:pPr>
              <w:tabs>
                <w:tab w:val="left" w:pos="432"/>
              </w:tabs>
              <w:spacing w:after="120"/>
              <w:ind w:left="432" w:hanging="432"/>
              <w:jc w:val="both"/>
              <w:rPr>
                <w:rFonts w:cs="Arial"/>
                <w:sz w:val="20"/>
                <w:szCs w:val="20"/>
                <w:lang w:eastAsia="ru-RU"/>
              </w:rPr>
            </w:pPr>
            <w:r w:rsidRPr="00F967DF">
              <w:rPr>
                <w:rFonts w:cs="Arial"/>
                <w:sz w:val="20"/>
                <w:szCs w:val="20"/>
                <w:lang w:eastAsia="ru-RU"/>
              </w:rPr>
              <w:t>–</w:t>
            </w:r>
            <w:r w:rsidRPr="00F967DF">
              <w:rPr>
                <w:rFonts w:cs="Arial"/>
                <w:sz w:val="20"/>
                <w:szCs w:val="20"/>
                <w:lang w:eastAsia="ru-RU"/>
              </w:rPr>
              <w:tab/>
              <w:t>принимаем все внесенные впоследствии изменения и/или дополнения в Правила клиринга, Положение о клиринговых участниках, или изложение их в новой редакции, и иные внутренние документы Биржи, относящиеся к клиринговой деятельности;</w:t>
            </w:r>
          </w:p>
          <w:p w14:paraId="7C93F2D3" w14:textId="77777777" w:rsidR="00F967DF" w:rsidRPr="00F967DF" w:rsidRDefault="00F967DF" w:rsidP="00F967DF">
            <w:pPr>
              <w:tabs>
                <w:tab w:val="left" w:pos="432"/>
              </w:tabs>
              <w:spacing w:after="120"/>
              <w:ind w:left="432" w:hanging="432"/>
              <w:jc w:val="both"/>
              <w:rPr>
                <w:rFonts w:cs="Arial"/>
                <w:sz w:val="20"/>
                <w:szCs w:val="20"/>
                <w:lang w:eastAsia="ru-RU"/>
              </w:rPr>
            </w:pPr>
            <w:r w:rsidRPr="00F967DF">
              <w:rPr>
                <w:rFonts w:cs="Arial"/>
                <w:sz w:val="20"/>
                <w:szCs w:val="20"/>
                <w:lang w:eastAsia="ru-RU"/>
              </w:rPr>
              <w:t>–</w:t>
            </w:r>
            <w:r w:rsidRPr="00F967DF">
              <w:rPr>
                <w:rFonts w:cs="Arial"/>
                <w:sz w:val="20"/>
                <w:szCs w:val="20"/>
                <w:lang w:eastAsia="ru-RU"/>
              </w:rPr>
              <w:tab/>
              <w:t>обязуемся своевременно выполнять обязательства по сделкам с финансовыми инструментами, по внесению (</w:t>
            </w:r>
            <w:proofErr w:type="spellStart"/>
            <w:r w:rsidRPr="00F967DF">
              <w:rPr>
                <w:rFonts w:cs="Arial"/>
                <w:sz w:val="20"/>
                <w:szCs w:val="20"/>
                <w:lang w:eastAsia="ru-RU"/>
              </w:rPr>
              <w:t>довнесению</w:t>
            </w:r>
            <w:proofErr w:type="spellEnd"/>
            <w:r w:rsidRPr="00F967DF">
              <w:rPr>
                <w:rFonts w:cs="Arial"/>
                <w:sz w:val="20"/>
                <w:szCs w:val="20"/>
                <w:lang w:eastAsia="ru-RU"/>
              </w:rPr>
              <w:t>) гарантийного взноса (гарантийных взносов), обеспечения, уплачивать клиринговые сборы, неустойки (штрафы) при их начислении, а также осуществлять другие платежи и/или возмещать расходы Биржи в соответствии с Правилами клиринга, Положением о клиринговых участниках и иными внутренними документами Биржи.</w:t>
            </w:r>
          </w:p>
        </w:tc>
      </w:tr>
      <w:tr w:rsidR="00F967DF" w:rsidRPr="00F967DF" w14:paraId="7A2A313A" w14:textId="77777777" w:rsidTr="0081002E">
        <w:tc>
          <w:tcPr>
            <w:tcW w:w="4510" w:type="dxa"/>
          </w:tcPr>
          <w:p w14:paraId="2FC1614B" w14:textId="77777777" w:rsidR="00F967DF" w:rsidRPr="00F967DF" w:rsidRDefault="00F967DF" w:rsidP="00F967DF">
            <w:pPr>
              <w:spacing w:after="120"/>
              <w:jc w:val="both"/>
              <w:rPr>
                <w:rFonts w:cs="Arial"/>
                <w:sz w:val="20"/>
                <w:szCs w:val="20"/>
                <w:lang w:eastAsia="ru-RU"/>
              </w:rPr>
            </w:pPr>
            <w:r w:rsidRPr="00F967DF">
              <w:rPr>
                <w:rFonts w:cs="Arial"/>
                <w:sz w:val="20"/>
                <w:szCs w:val="20"/>
                <w:lang w:eastAsia="ru-RU"/>
              </w:rPr>
              <w:lastRenderedPageBreak/>
              <w:t xml:space="preserve">Осы </w:t>
            </w:r>
            <w:proofErr w:type="spellStart"/>
            <w:r w:rsidRPr="00F967DF">
              <w:rPr>
                <w:rFonts w:cs="Arial"/>
                <w:sz w:val="20"/>
                <w:szCs w:val="20"/>
                <w:lang w:eastAsia="ru-RU"/>
              </w:rPr>
              <w:t>Өтінішке</w:t>
            </w:r>
            <w:proofErr w:type="spellEnd"/>
            <w:r w:rsidRPr="00F967DF">
              <w:rPr>
                <w:rFonts w:cs="Arial"/>
                <w:sz w:val="20"/>
                <w:szCs w:val="20"/>
                <w:lang w:eastAsia="ru-RU"/>
              </w:rPr>
              <w:t xml:space="preserve"> </w:t>
            </w:r>
            <w:proofErr w:type="spellStart"/>
            <w:r w:rsidRPr="00F967DF">
              <w:rPr>
                <w:rFonts w:cs="Arial"/>
                <w:sz w:val="20"/>
                <w:szCs w:val="20"/>
                <w:lang w:eastAsia="ru-RU"/>
              </w:rPr>
              <w:t>қол</w:t>
            </w:r>
            <w:proofErr w:type="spellEnd"/>
            <w:r w:rsidRPr="00F967DF">
              <w:rPr>
                <w:rFonts w:cs="Arial"/>
                <w:sz w:val="20"/>
                <w:szCs w:val="20"/>
                <w:lang w:eastAsia="ru-RU"/>
              </w:rPr>
              <w:t xml:space="preserve"> </w:t>
            </w:r>
            <w:proofErr w:type="spellStart"/>
            <w:r w:rsidRPr="00F967DF">
              <w:rPr>
                <w:rFonts w:cs="Arial"/>
                <w:sz w:val="20"/>
                <w:szCs w:val="20"/>
                <w:lang w:eastAsia="ru-RU"/>
              </w:rPr>
              <w:t>қоя</w:t>
            </w:r>
            <w:proofErr w:type="spellEnd"/>
            <w:r w:rsidRPr="00F967DF">
              <w:rPr>
                <w:rFonts w:cs="Arial"/>
                <w:sz w:val="20"/>
                <w:szCs w:val="20"/>
                <w:lang w:eastAsia="ru-RU"/>
              </w:rPr>
              <w:t xml:space="preserve"> </w:t>
            </w:r>
            <w:proofErr w:type="spellStart"/>
            <w:r w:rsidRPr="00F967DF">
              <w:rPr>
                <w:rFonts w:cs="Arial"/>
                <w:sz w:val="20"/>
                <w:szCs w:val="20"/>
                <w:lang w:eastAsia="ru-RU"/>
              </w:rPr>
              <w:t>отырып</w:t>
            </w:r>
            <w:proofErr w:type="spellEnd"/>
            <w:r w:rsidRPr="00F967DF">
              <w:rPr>
                <w:rFonts w:cs="Arial"/>
                <w:sz w:val="20"/>
                <w:szCs w:val="20"/>
                <w:lang w:eastAsia="ru-RU"/>
              </w:rPr>
              <w:t xml:space="preserve">, </w:t>
            </w:r>
            <w:proofErr w:type="spellStart"/>
            <w:r w:rsidRPr="00F967DF">
              <w:rPr>
                <w:rFonts w:cs="Arial"/>
                <w:sz w:val="20"/>
                <w:szCs w:val="20"/>
                <w:lang w:eastAsia="ru-RU"/>
              </w:rPr>
              <w:t>Биржамен</w:t>
            </w:r>
            <w:proofErr w:type="spellEnd"/>
            <w:r w:rsidRPr="00F967DF">
              <w:rPr>
                <w:rFonts w:cs="Arial"/>
                <w:sz w:val="20"/>
                <w:szCs w:val="20"/>
                <w:lang w:eastAsia="ru-RU"/>
              </w:rPr>
              <w:t xml:space="preserve"> </w:t>
            </w:r>
            <w:proofErr w:type="spellStart"/>
            <w:r w:rsidRPr="00F967DF">
              <w:rPr>
                <w:rFonts w:cs="Arial"/>
                <w:sz w:val="20"/>
                <w:szCs w:val="20"/>
                <w:lang w:eastAsia="ru-RU"/>
              </w:rPr>
              <w:t>жасалатын</w:t>
            </w:r>
            <w:proofErr w:type="spellEnd"/>
            <w:r w:rsidRPr="00F967DF">
              <w:rPr>
                <w:rFonts w:cs="Arial"/>
                <w:sz w:val="20"/>
                <w:szCs w:val="20"/>
                <w:lang w:val="kk-KZ" w:eastAsia="ru-RU"/>
              </w:rPr>
              <w:t>,</w:t>
            </w:r>
            <w:r w:rsidRPr="00F967DF">
              <w:rPr>
                <w:rFonts w:cs="Arial"/>
                <w:sz w:val="20"/>
                <w:szCs w:val="20"/>
                <w:lang w:eastAsia="ru-RU"/>
              </w:rPr>
              <w:t xml:space="preserve"> "</w:t>
            </w:r>
            <w:proofErr w:type="spellStart"/>
            <w:r w:rsidRPr="00F967DF">
              <w:rPr>
                <w:rFonts w:cs="Arial"/>
                <w:sz w:val="20"/>
                <w:szCs w:val="20"/>
                <w:lang w:eastAsia="ru-RU"/>
              </w:rPr>
              <w:t>Қазақстан</w:t>
            </w:r>
            <w:proofErr w:type="spellEnd"/>
            <w:r w:rsidRPr="00F967DF">
              <w:rPr>
                <w:rFonts w:cs="Arial"/>
                <w:sz w:val="20"/>
                <w:szCs w:val="20"/>
                <w:lang w:eastAsia="ru-RU"/>
              </w:rPr>
              <w:t xml:space="preserve"> </w:t>
            </w:r>
            <w:proofErr w:type="spellStart"/>
            <w:r w:rsidRPr="00F967DF">
              <w:rPr>
                <w:rFonts w:cs="Arial"/>
                <w:sz w:val="20"/>
                <w:szCs w:val="20"/>
                <w:lang w:eastAsia="ru-RU"/>
              </w:rPr>
              <w:t>қор</w:t>
            </w:r>
            <w:proofErr w:type="spellEnd"/>
            <w:r w:rsidRPr="00F967DF">
              <w:rPr>
                <w:rFonts w:cs="Arial"/>
                <w:sz w:val="20"/>
                <w:szCs w:val="20"/>
                <w:lang w:eastAsia="ru-RU"/>
              </w:rPr>
              <w:t xml:space="preserve"> </w:t>
            </w:r>
            <w:proofErr w:type="spellStart"/>
            <w:r w:rsidRPr="00F967DF">
              <w:rPr>
                <w:rFonts w:cs="Arial"/>
                <w:sz w:val="20"/>
                <w:szCs w:val="20"/>
                <w:lang w:eastAsia="ru-RU"/>
              </w:rPr>
              <w:t>биржасы</w:t>
            </w:r>
            <w:proofErr w:type="spellEnd"/>
            <w:r w:rsidRPr="00F967DF">
              <w:rPr>
                <w:rFonts w:cs="Arial"/>
                <w:sz w:val="20"/>
                <w:szCs w:val="20"/>
                <w:lang w:eastAsia="ru-RU"/>
              </w:rPr>
              <w:t>"</w:t>
            </w:r>
            <w:r w:rsidRPr="00F967DF">
              <w:rPr>
                <w:rFonts w:cs="Arial"/>
                <w:sz w:val="20"/>
                <w:szCs w:val="20"/>
                <w:lang w:val="kk-KZ" w:eastAsia="ru-RU"/>
              </w:rPr>
              <w:t> </w:t>
            </w:r>
            <w:r w:rsidRPr="00F967DF">
              <w:rPr>
                <w:rFonts w:cs="Arial"/>
                <w:sz w:val="20"/>
                <w:szCs w:val="20"/>
                <w:lang w:eastAsia="ru-RU"/>
              </w:rPr>
              <w:t>АҚ</w:t>
            </w:r>
            <w:r w:rsidRPr="00F967DF">
              <w:rPr>
                <w:rFonts w:cs="Arial"/>
                <w:sz w:val="20"/>
                <w:szCs w:val="20"/>
                <w:lang w:val="kk-KZ" w:eastAsia="ru-RU"/>
              </w:rPr>
              <w:t>-ның</w:t>
            </w:r>
            <w:r w:rsidRPr="00F967DF">
              <w:rPr>
                <w:rFonts w:cs="Arial"/>
                <w:sz w:val="20"/>
                <w:szCs w:val="20"/>
                <w:lang w:eastAsia="ru-RU"/>
              </w:rPr>
              <w:t xml:space="preserve"> (</w:t>
            </w:r>
            <w:proofErr w:type="spellStart"/>
            <w:r w:rsidRPr="00F967DF">
              <w:rPr>
                <w:rFonts w:cs="Arial"/>
                <w:sz w:val="20"/>
                <w:szCs w:val="20"/>
                <w:lang w:eastAsia="ru-RU"/>
              </w:rPr>
              <w:t>бұдан</w:t>
            </w:r>
            <w:proofErr w:type="spellEnd"/>
            <w:r w:rsidRPr="00F967DF">
              <w:rPr>
                <w:rFonts w:cs="Arial"/>
                <w:sz w:val="20"/>
                <w:szCs w:val="20"/>
                <w:lang w:eastAsia="ru-RU"/>
              </w:rPr>
              <w:t xml:space="preserve"> </w:t>
            </w:r>
            <w:proofErr w:type="spellStart"/>
            <w:r w:rsidRPr="00F967DF">
              <w:rPr>
                <w:rFonts w:cs="Arial"/>
                <w:sz w:val="20"/>
                <w:szCs w:val="20"/>
                <w:lang w:eastAsia="ru-RU"/>
              </w:rPr>
              <w:t>әрі</w:t>
            </w:r>
            <w:proofErr w:type="spellEnd"/>
            <w:r w:rsidRPr="00F967DF">
              <w:rPr>
                <w:rFonts w:cs="Arial"/>
                <w:sz w:val="20"/>
                <w:szCs w:val="20"/>
                <w:lang w:eastAsia="ru-RU"/>
              </w:rPr>
              <w:t xml:space="preserve"> – Биржа) </w:t>
            </w:r>
            <w:hyperlink r:id="rId11" w:history="1">
              <w:r w:rsidRPr="00F967DF">
                <w:rPr>
                  <w:rFonts w:cs="Arial"/>
                  <w:color w:val="0563C1"/>
                  <w:sz w:val="20"/>
                  <w:szCs w:val="20"/>
                  <w:u w:val="single"/>
                  <w:lang w:val="en-US" w:eastAsia="ru-RU"/>
                </w:rPr>
                <w:t>www</w:t>
              </w:r>
              <w:r w:rsidRPr="00F967DF">
                <w:rPr>
                  <w:rFonts w:cs="Arial"/>
                  <w:color w:val="0563C1"/>
                  <w:sz w:val="20"/>
                  <w:szCs w:val="20"/>
                  <w:u w:val="single"/>
                  <w:lang w:eastAsia="ru-RU"/>
                </w:rPr>
                <w:t>.</w:t>
              </w:r>
              <w:proofErr w:type="spellStart"/>
              <w:r w:rsidRPr="00F967DF">
                <w:rPr>
                  <w:rFonts w:cs="Arial"/>
                  <w:color w:val="0563C1"/>
                  <w:sz w:val="20"/>
                  <w:szCs w:val="20"/>
                  <w:u w:val="single"/>
                  <w:lang w:val="en-US" w:eastAsia="ru-RU"/>
                </w:rPr>
                <w:t>kase</w:t>
              </w:r>
              <w:proofErr w:type="spellEnd"/>
              <w:r w:rsidRPr="00F967DF">
                <w:rPr>
                  <w:rFonts w:cs="Arial"/>
                  <w:color w:val="0563C1"/>
                  <w:sz w:val="20"/>
                  <w:szCs w:val="20"/>
                  <w:u w:val="single"/>
                  <w:lang w:eastAsia="ru-RU"/>
                </w:rPr>
                <w:t>.</w:t>
              </w:r>
              <w:proofErr w:type="spellStart"/>
              <w:r w:rsidRPr="00F967DF">
                <w:rPr>
                  <w:rFonts w:cs="Arial"/>
                  <w:color w:val="0563C1"/>
                  <w:sz w:val="20"/>
                  <w:szCs w:val="20"/>
                  <w:u w:val="single"/>
                  <w:lang w:val="en-US" w:eastAsia="ru-RU"/>
                </w:rPr>
                <w:t>kz</w:t>
              </w:r>
              <w:proofErr w:type="spellEnd"/>
            </w:hyperlink>
            <w:r w:rsidRPr="00F967DF">
              <w:rPr>
                <w:sz w:val="20"/>
                <w:szCs w:val="20"/>
                <w:lang w:val="kk-KZ"/>
              </w:rPr>
              <w:t xml:space="preserve"> </w:t>
            </w:r>
            <w:r w:rsidRPr="00F967DF">
              <w:rPr>
                <w:rFonts w:cs="Arial"/>
                <w:sz w:val="20"/>
                <w:szCs w:val="20"/>
                <w:lang w:eastAsia="ru-RU"/>
              </w:rPr>
              <w:t>интернет-</w:t>
            </w:r>
            <w:proofErr w:type="spellStart"/>
            <w:r w:rsidRPr="00F967DF">
              <w:rPr>
                <w:rFonts w:cs="Arial"/>
                <w:sz w:val="20"/>
                <w:szCs w:val="20"/>
                <w:lang w:eastAsia="ru-RU"/>
              </w:rPr>
              <w:t>ресурсында</w:t>
            </w:r>
            <w:proofErr w:type="spellEnd"/>
            <w:r w:rsidRPr="00F967DF">
              <w:rPr>
                <w:rFonts w:cs="Arial"/>
                <w:sz w:val="20"/>
                <w:szCs w:val="20"/>
                <w:lang w:eastAsia="ru-RU"/>
              </w:rPr>
              <w:t xml:space="preserve"> </w:t>
            </w:r>
            <w:proofErr w:type="spellStart"/>
            <w:r w:rsidRPr="00F967DF">
              <w:rPr>
                <w:rFonts w:cs="Arial"/>
                <w:sz w:val="20"/>
                <w:szCs w:val="20"/>
                <w:lang w:eastAsia="ru-RU"/>
              </w:rPr>
              <w:t>орналастырылған</w:t>
            </w:r>
            <w:proofErr w:type="spellEnd"/>
            <w:r w:rsidRPr="00F967DF">
              <w:rPr>
                <w:rFonts w:cs="Arial"/>
                <w:sz w:val="20"/>
                <w:szCs w:val="20"/>
                <w:lang w:eastAsia="ru-RU"/>
              </w:rPr>
              <w:t xml:space="preserve"> </w:t>
            </w:r>
            <w:proofErr w:type="spellStart"/>
            <w:r w:rsidRPr="00F967DF">
              <w:rPr>
                <w:rFonts w:cs="Arial"/>
                <w:sz w:val="20"/>
                <w:szCs w:val="20"/>
                <w:lang w:eastAsia="ru-RU"/>
              </w:rPr>
              <w:t>тұтастай</w:t>
            </w:r>
            <w:proofErr w:type="spellEnd"/>
            <w:r w:rsidRPr="00F967DF">
              <w:rPr>
                <w:rFonts w:cs="Arial"/>
                <w:sz w:val="20"/>
                <w:szCs w:val="20"/>
                <w:lang w:eastAsia="ru-RU"/>
              </w:rPr>
              <w:t xml:space="preserve"> </w:t>
            </w:r>
            <w:proofErr w:type="spellStart"/>
            <w:r w:rsidRPr="00F967DF">
              <w:rPr>
                <w:rFonts w:cs="Arial"/>
                <w:sz w:val="20"/>
                <w:szCs w:val="20"/>
                <w:lang w:eastAsia="ru-RU"/>
              </w:rPr>
              <w:t>клирингілік</w:t>
            </w:r>
            <w:proofErr w:type="spellEnd"/>
            <w:r w:rsidRPr="00F967DF">
              <w:rPr>
                <w:rFonts w:cs="Arial"/>
                <w:sz w:val="20"/>
                <w:szCs w:val="20"/>
                <w:lang w:eastAsia="ru-RU"/>
              </w:rPr>
              <w:t xml:space="preserve"> </w:t>
            </w:r>
            <w:proofErr w:type="spellStart"/>
            <w:r w:rsidRPr="00F967DF">
              <w:rPr>
                <w:rFonts w:cs="Arial"/>
                <w:sz w:val="20"/>
                <w:szCs w:val="20"/>
                <w:lang w:eastAsia="ru-RU"/>
              </w:rPr>
              <w:t>қызмет</w:t>
            </w:r>
            <w:proofErr w:type="spellEnd"/>
            <w:r w:rsidRPr="00F967DF">
              <w:rPr>
                <w:rFonts w:cs="Arial"/>
                <w:sz w:val="20"/>
                <w:szCs w:val="20"/>
                <w:lang w:eastAsia="ru-RU"/>
              </w:rPr>
              <w:t xml:space="preserve"> </w:t>
            </w:r>
            <w:proofErr w:type="spellStart"/>
            <w:r w:rsidRPr="00F967DF">
              <w:rPr>
                <w:rFonts w:cs="Arial"/>
                <w:sz w:val="20"/>
                <w:szCs w:val="20"/>
                <w:lang w:eastAsia="ru-RU"/>
              </w:rPr>
              <w:t>көрсету</w:t>
            </w:r>
            <w:proofErr w:type="spellEnd"/>
            <w:r w:rsidRPr="00F967DF">
              <w:rPr>
                <w:rFonts w:cs="Arial"/>
                <w:sz w:val="20"/>
                <w:szCs w:val="20"/>
                <w:lang w:eastAsia="ru-RU"/>
              </w:rPr>
              <w:t xml:space="preserve"> </w:t>
            </w:r>
            <w:proofErr w:type="spellStart"/>
            <w:r w:rsidRPr="00F967DF">
              <w:rPr>
                <w:rFonts w:cs="Arial"/>
                <w:sz w:val="20"/>
                <w:szCs w:val="20"/>
                <w:lang w:eastAsia="ru-RU"/>
              </w:rPr>
              <w:t>туралы</w:t>
            </w:r>
            <w:proofErr w:type="spellEnd"/>
            <w:r w:rsidRPr="00F967DF">
              <w:rPr>
                <w:rFonts w:cs="Arial"/>
                <w:sz w:val="20"/>
                <w:szCs w:val="20"/>
                <w:lang w:eastAsia="ru-RU"/>
              </w:rPr>
              <w:t xml:space="preserve"> </w:t>
            </w:r>
            <w:r w:rsidRPr="00F967DF">
              <w:rPr>
                <w:rFonts w:cs="Arial"/>
                <w:sz w:val="20"/>
                <w:szCs w:val="20"/>
                <w:lang w:val="kk-KZ" w:eastAsia="ru-RU"/>
              </w:rPr>
              <w:t>келісім-</w:t>
            </w:r>
            <w:proofErr w:type="spellStart"/>
            <w:r w:rsidRPr="00F967DF">
              <w:rPr>
                <w:rFonts w:cs="Arial"/>
                <w:sz w:val="20"/>
                <w:szCs w:val="20"/>
                <w:lang w:eastAsia="ru-RU"/>
              </w:rPr>
              <w:t>шартқа</w:t>
            </w:r>
            <w:proofErr w:type="spellEnd"/>
            <w:r w:rsidRPr="00F967DF">
              <w:rPr>
                <w:rFonts w:cs="Arial"/>
                <w:sz w:val="20"/>
                <w:szCs w:val="20"/>
                <w:lang w:eastAsia="ru-RU"/>
              </w:rPr>
              <w:t xml:space="preserve"> (</w:t>
            </w:r>
            <w:proofErr w:type="spellStart"/>
            <w:r w:rsidRPr="00F967DF">
              <w:rPr>
                <w:rFonts w:cs="Arial"/>
                <w:sz w:val="20"/>
                <w:szCs w:val="20"/>
                <w:lang w:eastAsia="ru-RU"/>
              </w:rPr>
              <w:t>бұдан</w:t>
            </w:r>
            <w:proofErr w:type="spellEnd"/>
            <w:r w:rsidRPr="00F967DF">
              <w:rPr>
                <w:rFonts w:cs="Arial"/>
                <w:sz w:val="20"/>
                <w:szCs w:val="20"/>
                <w:lang w:eastAsia="ru-RU"/>
              </w:rPr>
              <w:t xml:space="preserve"> </w:t>
            </w:r>
            <w:proofErr w:type="spellStart"/>
            <w:r w:rsidRPr="00F967DF">
              <w:rPr>
                <w:rFonts w:cs="Arial"/>
                <w:sz w:val="20"/>
                <w:szCs w:val="20"/>
                <w:lang w:eastAsia="ru-RU"/>
              </w:rPr>
              <w:t>әрі</w:t>
            </w:r>
            <w:proofErr w:type="spellEnd"/>
            <w:r w:rsidRPr="00F967DF">
              <w:rPr>
                <w:rFonts w:cs="Arial"/>
                <w:sz w:val="20"/>
                <w:szCs w:val="20"/>
                <w:lang w:eastAsia="ru-RU"/>
              </w:rPr>
              <w:t xml:space="preserve"> – </w:t>
            </w:r>
            <w:r w:rsidRPr="00F967DF">
              <w:rPr>
                <w:rFonts w:cs="Arial"/>
                <w:sz w:val="20"/>
                <w:szCs w:val="20"/>
                <w:lang w:val="kk-KZ" w:eastAsia="ru-RU"/>
              </w:rPr>
              <w:t>Келісім-ш</w:t>
            </w:r>
            <w:r w:rsidRPr="00F967DF">
              <w:rPr>
                <w:rFonts w:cs="Arial"/>
                <w:sz w:val="20"/>
                <w:szCs w:val="20"/>
                <w:lang w:eastAsia="ru-RU"/>
              </w:rPr>
              <w:t xml:space="preserve">арт) </w:t>
            </w:r>
            <w:proofErr w:type="spellStart"/>
            <w:r w:rsidRPr="00F967DF">
              <w:rPr>
                <w:rFonts w:cs="Arial"/>
                <w:sz w:val="20"/>
                <w:szCs w:val="20"/>
                <w:lang w:eastAsia="ru-RU"/>
              </w:rPr>
              <w:t>қосылу</w:t>
            </w:r>
            <w:proofErr w:type="spellEnd"/>
            <w:r w:rsidRPr="00F967DF">
              <w:rPr>
                <w:rFonts w:cs="Arial"/>
                <w:sz w:val="20"/>
                <w:szCs w:val="20"/>
                <w:lang w:eastAsia="ru-RU"/>
              </w:rPr>
              <w:t xml:space="preserve"> </w:t>
            </w:r>
            <w:proofErr w:type="spellStart"/>
            <w:r w:rsidRPr="00F967DF">
              <w:rPr>
                <w:rFonts w:cs="Arial"/>
                <w:sz w:val="20"/>
                <w:szCs w:val="20"/>
                <w:lang w:eastAsia="ru-RU"/>
              </w:rPr>
              <w:t>туралы</w:t>
            </w:r>
            <w:proofErr w:type="spellEnd"/>
            <w:r w:rsidRPr="00F967DF">
              <w:rPr>
                <w:rFonts w:cs="Arial"/>
                <w:sz w:val="20"/>
                <w:szCs w:val="20"/>
                <w:lang w:eastAsia="ru-RU"/>
              </w:rPr>
              <w:t xml:space="preserve"> </w:t>
            </w:r>
            <w:proofErr w:type="spellStart"/>
            <w:r w:rsidRPr="00F967DF">
              <w:rPr>
                <w:rFonts w:cs="Arial"/>
                <w:sz w:val="20"/>
                <w:szCs w:val="20"/>
                <w:lang w:eastAsia="ru-RU"/>
              </w:rPr>
              <w:t>мәлімдейміз</w:t>
            </w:r>
            <w:proofErr w:type="spellEnd"/>
            <w:r w:rsidRPr="00F967DF">
              <w:rPr>
                <w:rFonts w:cs="Arial"/>
                <w:bCs/>
                <w:sz w:val="20"/>
                <w:szCs w:val="20"/>
                <w:lang w:eastAsia="ru-RU"/>
              </w:rPr>
              <w:t>.</w:t>
            </w:r>
          </w:p>
          <w:p w14:paraId="28BE3E48" w14:textId="77777777" w:rsidR="00F967DF" w:rsidRPr="00F967DF" w:rsidRDefault="00F967DF" w:rsidP="00F967DF">
            <w:pPr>
              <w:spacing w:after="120"/>
              <w:jc w:val="both"/>
              <w:rPr>
                <w:rFonts w:cs="Arial"/>
                <w:sz w:val="20"/>
                <w:szCs w:val="20"/>
                <w:lang w:eastAsia="ru-RU"/>
              </w:rPr>
            </w:pPr>
            <w:r w:rsidRPr="00F967DF">
              <w:rPr>
                <w:rFonts w:cs="Arial"/>
                <w:sz w:val="20"/>
                <w:szCs w:val="20"/>
                <w:lang w:eastAsia="ru-RU"/>
              </w:rPr>
              <w:t xml:space="preserve">Осы </w:t>
            </w:r>
            <w:proofErr w:type="spellStart"/>
            <w:r w:rsidRPr="00F967DF">
              <w:rPr>
                <w:rFonts w:cs="Arial"/>
                <w:sz w:val="20"/>
                <w:szCs w:val="20"/>
                <w:lang w:eastAsia="ru-RU"/>
              </w:rPr>
              <w:t>Өтінішке</w:t>
            </w:r>
            <w:proofErr w:type="spellEnd"/>
            <w:r w:rsidRPr="00F967DF">
              <w:rPr>
                <w:rFonts w:cs="Arial"/>
                <w:sz w:val="20"/>
                <w:szCs w:val="20"/>
                <w:lang w:eastAsia="ru-RU"/>
              </w:rPr>
              <w:t xml:space="preserve"> </w:t>
            </w:r>
            <w:proofErr w:type="spellStart"/>
            <w:r w:rsidRPr="00F967DF">
              <w:rPr>
                <w:rFonts w:cs="Arial"/>
                <w:sz w:val="20"/>
                <w:szCs w:val="20"/>
                <w:lang w:eastAsia="ru-RU"/>
              </w:rPr>
              <w:t>қол</w:t>
            </w:r>
            <w:proofErr w:type="spellEnd"/>
            <w:r w:rsidRPr="00F967DF">
              <w:rPr>
                <w:rFonts w:cs="Arial"/>
                <w:sz w:val="20"/>
                <w:szCs w:val="20"/>
                <w:lang w:eastAsia="ru-RU"/>
              </w:rPr>
              <w:t xml:space="preserve"> </w:t>
            </w:r>
            <w:proofErr w:type="spellStart"/>
            <w:r w:rsidRPr="00F967DF">
              <w:rPr>
                <w:rFonts w:cs="Arial"/>
                <w:sz w:val="20"/>
                <w:szCs w:val="20"/>
                <w:lang w:eastAsia="ru-RU"/>
              </w:rPr>
              <w:t>қоя</w:t>
            </w:r>
            <w:proofErr w:type="spellEnd"/>
            <w:r w:rsidRPr="00F967DF">
              <w:rPr>
                <w:rFonts w:cs="Arial"/>
                <w:sz w:val="20"/>
                <w:szCs w:val="20"/>
                <w:lang w:eastAsia="ru-RU"/>
              </w:rPr>
              <w:t xml:space="preserve"> </w:t>
            </w:r>
            <w:proofErr w:type="spellStart"/>
            <w:r w:rsidRPr="00F967DF">
              <w:rPr>
                <w:rFonts w:cs="Arial"/>
                <w:sz w:val="20"/>
                <w:szCs w:val="20"/>
                <w:lang w:eastAsia="ru-RU"/>
              </w:rPr>
              <w:t>отырып</w:t>
            </w:r>
            <w:proofErr w:type="spellEnd"/>
            <w:r w:rsidRPr="00F967DF">
              <w:rPr>
                <w:rFonts w:cs="Arial"/>
                <w:sz w:val="20"/>
                <w:szCs w:val="20"/>
                <w:lang w:eastAsia="ru-RU"/>
              </w:rPr>
              <w:t xml:space="preserve">, </w:t>
            </w:r>
            <w:proofErr w:type="spellStart"/>
            <w:r w:rsidRPr="00F967DF">
              <w:rPr>
                <w:rFonts w:cs="Arial"/>
                <w:sz w:val="20"/>
                <w:szCs w:val="20"/>
                <w:lang w:eastAsia="ru-RU"/>
              </w:rPr>
              <w:t>кандидатқа</w:t>
            </w:r>
            <w:proofErr w:type="spellEnd"/>
            <w:r w:rsidRPr="00F967DF">
              <w:rPr>
                <w:rFonts w:cs="Arial"/>
                <w:sz w:val="20"/>
                <w:szCs w:val="20"/>
                <w:lang w:eastAsia="ru-RU"/>
              </w:rPr>
              <w:t xml:space="preserve"> </w:t>
            </w:r>
            <w:proofErr w:type="spellStart"/>
            <w:r w:rsidRPr="00F967DF">
              <w:rPr>
                <w:rFonts w:cs="Arial"/>
                <w:sz w:val="20"/>
                <w:szCs w:val="20"/>
                <w:lang w:eastAsia="ru-RU"/>
              </w:rPr>
              <w:t>клирингілік</w:t>
            </w:r>
            <w:proofErr w:type="spellEnd"/>
            <w:r w:rsidRPr="00F967DF">
              <w:rPr>
                <w:rFonts w:cs="Arial"/>
                <w:sz w:val="20"/>
                <w:szCs w:val="20"/>
                <w:lang w:eastAsia="ru-RU"/>
              </w:rPr>
              <w:t xml:space="preserve"> </w:t>
            </w:r>
            <w:proofErr w:type="spellStart"/>
            <w:r w:rsidRPr="00F967DF">
              <w:rPr>
                <w:rFonts w:cs="Arial"/>
                <w:sz w:val="20"/>
                <w:szCs w:val="20"/>
                <w:lang w:eastAsia="ru-RU"/>
              </w:rPr>
              <w:t>қатысушы</w:t>
            </w:r>
            <w:proofErr w:type="spellEnd"/>
            <w:r w:rsidRPr="00F967DF">
              <w:rPr>
                <w:rFonts w:cs="Arial"/>
                <w:sz w:val="20"/>
                <w:szCs w:val="20"/>
                <w:lang w:eastAsia="ru-RU"/>
              </w:rPr>
              <w:t xml:space="preserve"> (</w:t>
            </w:r>
            <w:proofErr w:type="spellStart"/>
            <w:r w:rsidRPr="00F967DF">
              <w:rPr>
                <w:rFonts w:cs="Arial"/>
                <w:sz w:val="20"/>
                <w:szCs w:val="20"/>
                <w:lang w:eastAsia="ru-RU"/>
              </w:rPr>
              <w:t>бұдан</w:t>
            </w:r>
            <w:proofErr w:type="spellEnd"/>
            <w:r w:rsidRPr="00F967DF">
              <w:rPr>
                <w:rFonts w:cs="Arial"/>
                <w:sz w:val="20"/>
                <w:szCs w:val="20"/>
                <w:lang w:eastAsia="ru-RU"/>
              </w:rPr>
              <w:t xml:space="preserve"> </w:t>
            </w:r>
            <w:proofErr w:type="spellStart"/>
            <w:r w:rsidRPr="00F967DF">
              <w:rPr>
                <w:rFonts w:cs="Arial"/>
                <w:sz w:val="20"/>
                <w:szCs w:val="20"/>
                <w:lang w:eastAsia="ru-RU"/>
              </w:rPr>
              <w:t>әрі</w:t>
            </w:r>
            <w:proofErr w:type="spellEnd"/>
            <w:r w:rsidRPr="00F967DF">
              <w:rPr>
                <w:rFonts w:cs="Arial"/>
                <w:sz w:val="20"/>
                <w:szCs w:val="20"/>
                <w:lang w:eastAsia="ru-RU"/>
              </w:rPr>
              <w:t xml:space="preserve"> – </w:t>
            </w:r>
            <w:proofErr w:type="spellStart"/>
            <w:r w:rsidRPr="00F967DF">
              <w:rPr>
                <w:rFonts w:cs="Arial"/>
                <w:sz w:val="20"/>
                <w:szCs w:val="20"/>
                <w:lang w:eastAsia="ru-RU"/>
              </w:rPr>
              <w:t>клирингілік</w:t>
            </w:r>
            <w:proofErr w:type="spellEnd"/>
            <w:r w:rsidRPr="00F967DF">
              <w:rPr>
                <w:rFonts w:cs="Arial"/>
                <w:sz w:val="20"/>
                <w:szCs w:val="20"/>
                <w:lang w:eastAsia="ru-RU"/>
              </w:rPr>
              <w:t xml:space="preserve"> </w:t>
            </w:r>
            <w:proofErr w:type="spellStart"/>
            <w:r w:rsidRPr="00F967DF">
              <w:rPr>
                <w:rFonts w:cs="Arial"/>
                <w:sz w:val="20"/>
                <w:szCs w:val="20"/>
                <w:lang w:eastAsia="ru-RU"/>
              </w:rPr>
              <w:t>қатысушы</w:t>
            </w:r>
            <w:proofErr w:type="spellEnd"/>
            <w:r w:rsidRPr="00F967DF">
              <w:rPr>
                <w:rFonts w:cs="Arial"/>
                <w:sz w:val="20"/>
                <w:szCs w:val="20"/>
                <w:lang w:eastAsia="ru-RU"/>
              </w:rPr>
              <w:t xml:space="preserve">) </w:t>
            </w:r>
            <w:proofErr w:type="spellStart"/>
            <w:r w:rsidRPr="00F967DF">
              <w:rPr>
                <w:rFonts w:cs="Arial"/>
                <w:sz w:val="20"/>
                <w:szCs w:val="20"/>
                <w:lang w:eastAsia="ru-RU"/>
              </w:rPr>
              <w:t>мәртебесін</w:t>
            </w:r>
            <w:proofErr w:type="spellEnd"/>
            <w:r w:rsidRPr="00F967DF">
              <w:rPr>
                <w:rFonts w:cs="Arial"/>
                <w:sz w:val="20"/>
                <w:szCs w:val="20"/>
                <w:lang w:eastAsia="ru-RU"/>
              </w:rPr>
              <w:t xml:space="preserve"> беру </w:t>
            </w:r>
            <w:proofErr w:type="spellStart"/>
            <w:r w:rsidRPr="00F967DF">
              <w:rPr>
                <w:rFonts w:cs="Arial"/>
                <w:sz w:val="20"/>
                <w:szCs w:val="20"/>
                <w:lang w:eastAsia="ru-RU"/>
              </w:rPr>
              <w:t>туралы</w:t>
            </w:r>
            <w:proofErr w:type="spellEnd"/>
            <w:r w:rsidRPr="00F967DF">
              <w:rPr>
                <w:rFonts w:cs="Arial"/>
                <w:sz w:val="20"/>
                <w:szCs w:val="20"/>
                <w:lang w:eastAsia="ru-RU"/>
              </w:rPr>
              <w:t xml:space="preserve"> Биржа </w:t>
            </w:r>
            <w:proofErr w:type="spellStart"/>
            <w:r w:rsidRPr="00F967DF">
              <w:rPr>
                <w:rFonts w:cs="Arial"/>
                <w:sz w:val="20"/>
                <w:szCs w:val="20"/>
                <w:lang w:eastAsia="ru-RU"/>
              </w:rPr>
              <w:t>шешімі</w:t>
            </w:r>
            <w:proofErr w:type="spellEnd"/>
            <w:r w:rsidRPr="00F967DF">
              <w:rPr>
                <w:rFonts w:cs="Arial"/>
                <w:sz w:val="20"/>
                <w:szCs w:val="20"/>
                <w:lang w:eastAsia="ru-RU"/>
              </w:rPr>
              <w:t xml:space="preserve"> </w:t>
            </w:r>
            <w:proofErr w:type="spellStart"/>
            <w:r w:rsidRPr="00F967DF">
              <w:rPr>
                <w:rFonts w:cs="Arial"/>
                <w:sz w:val="20"/>
                <w:szCs w:val="20"/>
                <w:lang w:eastAsia="ru-RU"/>
              </w:rPr>
              <w:t>қолданысқа</w:t>
            </w:r>
            <w:proofErr w:type="spellEnd"/>
            <w:r w:rsidRPr="00F967DF">
              <w:rPr>
                <w:rFonts w:cs="Arial"/>
                <w:sz w:val="20"/>
                <w:szCs w:val="20"/>
                <w:lang w:eastAsia="ru-RU"/>
              </w:rPr>
              <w:t xml:space="preserve"> </w:t>
            </w:r>
            <w:proofErr w:type="spellStart"/>
            <w:r w:rsidRPr="00F967DF">
              <w:rPr>
                <w:rFonts w:cs="Arial"/>
                <w:sz w:val="20"/>
                <w:szCs w:val="20"/>
                <w:lang w:eastAsia="ru-RU"/>
              </w:rPr>
              <w:t>енгізілген</w:t>
            </w:r>
            <w:proofErr w:type="spellEnd"/>
            <w:r w:rsidRPr="00F967DF">
              <w:rPr>
                <w:rFonts w:cs="Arial"/>
                <w:sz w:val="20"/>
                <w:szCs w:val="20"/>
                <w:lang w:eastAsia="ru-RU"/>
              </w:rPr>
              <w:t xml:space="preserve"> </w:t>
            </w:r>
            <w:proofErr w:type="spellStart"/>
            <w:r w:rsidRPr="00F967DF">
              <w:rPr>
                <w:rFonts w:cs="Arial"/>
                <w:sz w:val="20"/>
                <w:szCs w:val="20"/>
                <w:lang w:eastAsia="ru-RU"/>
              </w:rPr>
              <w:t>күннен</w:t>
            </w:r>
            <w:proofErr w:type="spellEnd"/>
            <w:r w:rsidRPr="00F967DF">
              <w:rPr>
                <w:rFonts w:cs="Arial"/>
                <w:sz w:val="20"/>
                <w:szCs w:val="20"/>
                <w:lang w:eastAsia="ru-RU"/>
              </w:rPr>
              <w:t xml:space="preserve"> </w:t>
            </w:r>
            <w:proofErr w:type="spellStart"/>
            <w:r w:rsidRPr="00F967DF">
              <w:rPr>
                <w:rFonts w:cs="Arial"/>
                <w:sz w:val="20"/>
                <w:szCs w:val="20"/>
                <w:lang w:eastAsia="ru-RU"/>
              </w:rPr>
              <w:t>бастап</w:t>
            </w:r>
            <w:proofErr w:type="spellEnd"/>
            <w:r w:rsidRPr="00F967DF">
              <w:rPr>
                <w:rFonts w:cs="Arial"/>
                <w:sz w:val="20"/>
                <w:szCs w:val="20"/>
                <w:lang w:eastAsia="ru-RU"/>
              </w:rPr>
              <w:t xml:space="preserve"> </w:t>
            </w:r>
            <w:r w:rsidRPr="00F967DF">
              <w:rPr>
                <w:rFonts w:cs="Arial"/>
                <w:sz w:val="20"/>
                <w:szCs w:val="20"/>
                <w:lang w:val="kk-KZ" w:eastAsia="ru-RU"/>
              </w:rPr>
              <w:t>Келісім-ш</w:t>
            </w:r>
            <w:proofErr w:type="spellStart"/>
            <w:r w:rsidRPr="00F967DF">
              <w:rPr>
                <w:rFonts w:cs="Arial"/>
                <w:sz w:val="20"/>
                <w:szCs w:val="20"/>
                <w:lang w:eastAsia="ru-RU"/>
              </w:rPr>
              <w:t>арттың</w:t>
            </w:r>
            <w:proofErr w:type="spellEnd"/>
            <w:r w:rsidRPr="00F967DF">
              <w:rPr>
                <w:rFonts w:cs="Arial"/>
                <w:sz w:val="20"/>
                <w:szCs w:val="20"/>
                <w:lang w:eastAsia="ru-RU"/>
              </w:rPr>
              <w:t xml:space="preserve"> </w:t>
            </w:r>
            <w:proofErr w:type="spellStart"/>
            <w:r w:rsidRPr="00F967DF">
              <w:rPr>
                <w:rFonts w:cs="Arial"/>
                <w:sz w:val="20"/>
                <w:szCs w:val="20"/>
                <w:lang w:eastAsia="ru-RU"/>
              </w:rPr>
              <w:t>Биржамен</w:t>
            </w:r>
            <w:proofErr w:type="spellEnd"/>
            <w:r w:rsidRPr="00F967DF">
              <w:rPr>
                <w:rFonts w:cs="Arial"/>
                <w:sz w:val="20"/>
                <w:szCs w:val="20"/>
                <w:lang w:eastAsia="ru-RU"/>
              </w:rPr>
              <w:t xml:space="preserve"> </w:t>
            </w:r>
            <w:proofErr w:type="spellStart"/>
            <w:r w:rsidRPr="00F967DF">
              <w:rPr>
                <w:rFonts w:cs="Arial"/>
                <w:sz w:val="20"/>
                <w:szCs w:val="20"/>
                <w:lang w:eastAsia="ru-RU"/>
              </w:rPr>
              <w:t>жасалған</w:t>
            </w:r>
            <w:proofErr w:type="spellEnd"/>
            <w:r w:rsidRPr="00F967DF">
              <w:rPr>
                <w:rFonts w:cs="Arial"/>
                <w:sz w:val="20"/>
                <w:szCs w:val="20"/>
                <w:lang w:eastAsia="ru-RU"/>
              </w:rPr>
              <w:t xml:space="preserve"> </w:t>
            </w:r>
            <w:proofErr w:type="spellStart"/>
            <w:r w:rsidRPr="00F967DF">
              <w:rPr>
                <w:rFonts w:cs="Arial"/>
                <w:sz w:val="20"/>
                <w:szCs w:val="20"/>
                <w:lang w:eastAsia="ru-RU"/>
              </w:rPr>
              <w:t>болып</w:t>
            </w:r>
            <w:proofErr w:type="spellEnd"/>
            <w:r w:rsidRPr="00F967DF">
              <w:rPr>
                <w:rFonts w:cs="Arial"/>
                <w:sz w:val="20"/>
                <w:szCs w:val="20"/>
                <w:lang w:eastAsia="ru-RU"/>
              </w:rPr>
              <w:t xml:space="preserve"> </w:t>
            </w:r>
            <w:proofErr w:type="spellStart"/>
            <w:r w:rsidRPr="00F967DF">
              <w:rPr>
                <w:rFonts w:cs="Arial"/>
                <w:sz w:val="20"/>
                <w:szCs w:val="20"/>
                <w:lang w:eastAsia="ru-RU"/>
              </w:rPr>
              <w:t>есептелетіні</w:t>
            </w:r>
            <w:proofErr w:type="spellEnd"/>
            <w:r w:rsidRPr="00F967DF">
              <w:rPr>
                <w:rFonts w:cs="Arial"/>
                <w:sz w:val="20"/>
                <w:szCs w:val="20"/>
                <w:lang w:eastAsia="ru-RU"/>
              </w:rPr>
              <w:t xml:space="preserve"> </w:t>
            </w:r>
            <w:proofErr w:type="spellStart"/>
            <w:r w:rsidRPr="00F967DF">
              <w:rPr>
                <w:rFonts w:cs="Arial"/>
                <w:sz w:val="20"/>
                <w:szCs w:val="20"/>
                <w:lang w:eastAsia="ru-RU"/>
              </w:rPr>
              <w:t>туралы</w:t>
            </w:r>
            <w:proofErr w:type="spellEnd"/>
            <w:r w:rsidRPr="00F967DF">
              <w:rPr>
                <w:rFonts w:cs="Arial"/>
                <w:sz w:val="20"/>
                <w:szCs w:val="20"/>
                <w:lang w:eastAsia="ru-RU"/>
              </w:rPr>
              <w:t xml:space="preserve"> </w:t>
            </w:r>
            <w:proofErr w:type="spellStart"/>
            <w:r w:rsidRPr="00F967DF">
              <w:rPr>
                <w:rFonts w:cs="Arial"/>
                <w:sz w:val="20"/>
                <w:szCs w:val="20"/>
                <w:lang w:eastAsia="ru-RU"/>
              </w:rPr>
              <w:t>Клирингілік</w:t>
            </w:r>
            <w:proofErr w:type="spellEnd"/>
            <w:r w:rsidRPr="00F967DF">
              <w:rPr>
                <w:rFonts w:cs="Arial"/>
                <w:sz w:val="20"/>
                <w:szCs w:val="20"/>
                <w:lang w:eastAsia="ru-RU"/>
              </w:rPr>
              <w:t xml:space="preserve"> </w:t>
            </w:r>
            <w:proofErr w:type="spellStart"/>
            <w:r w:rsidRPr="00F967DF">
              <w:rPr>
                <w:rFonts w:cs="Arial"/>
                <w:sz w:val="20"/>
                <w:szCs w:val="20"/>
                <w:lang w:eastAsia="ru-RU"/>
              </w:rPr>
              <w:t>қатысушылар</w:t>
            </w:r>
            <w:proofErr w:type="spellEnd"/>
            <w:r w:rsidRPr="00F967DF">
              <w:rPr>
                <w:rFonts w:cs="Arial"/>
                <w:sz w:val="20"/>
                <w:szCs w:val="20"/>
                <w:lang w:eastAsia="ru-RU"/>
              </w:rPr>
              <w:t xml:space="preserve"> </w:t>
            </w:r>
            <w:proofErr w:type="spellStart"/>
            <w:r w:rsidRPr="00F967DF">
              <w:rPr>
                <w:rFonts w:cs="Arial"/>
                <w:sz w:val="20"/>
                <w:szCs w:val="20"/>
                <w:lang w:eastAsia="ru-RU"/>
              </w:rPr>
              <w:t>туралы</w:t>
            </w:r>
            <w:proofErr w:type="spellEnd"/>
            <w:r w:rsidRPr="00F967DF">
              <w:rPr>
                <w:rFonts w:cs="Arial"/>
                <w:sz w:val="20"/>
                <w:szCs w:val="20"/>
                <w:lang w:eastAsia="ru-RU"/>
              </w:rPr>
              <w:t xml:space="preserve"> </w:t>
            </w:r>
            <w:r w:rsidRPr="00F967DF">
              <w:rPr>
                <w:rFonts w:cs="Arial"/>
                <w:sz w:val="20"/>
                <w:szCs w:val="20"/>
                <w:lang w:val="kk-KZ" w:eastAsia="ru-RU"/>
              </w:rPr>
              <w:t>ережелердің</w:t>
            </w:r>
            <w:r w:rsidRPr="00F967DF">
              <w:rPr>
                <w:rFonts w:cs="Arial"/>
                <w:sz w:val="20"/>
                <w:szCs w:val="20"/>
                <w:lang w:eastAsia="ru-RU"/>
              </w:rPr>
              <w:t xml:space="preserve"> </w:t>
            </w:r>
            <w:proofErr w:type="spellStart"/>
            <w:r w:rsidRPr="00F967DF">
              <w:rPr>
                <w:rFonts w:cs="Arial"/>
                <w:sz w:val="20"/>
                <w:szCs w:val="20"/>
                <w:lang w:eastAsia="ru-RU"/>
              </w:rPr>
              <w:t>шартымен</w:t>
            </w:r>
            <w:proofErr w:type="spellEnd"/>
            <w:r w:rsidRPr="00F967DF">
              <w:rPr>
                <w:rFonts w:cs="Arial"/>
                <w:sz w:val="20"/>
                <w:szCs w:val="20"/>
                <w:lang w:eastAsia="ru-RU"/>
              </w:rPr>
              <w:t xml:space="preserve"> </w:t>
            </w:r>
            <w:proofErr w:type="spellStart"/>
            <w:r w:rsidRPr="00F967DF">
              <w:rPr>
                <w:rFonts w:cs="Arial"/>
                <w:sz w:val="20"/>
                <w:szCs w:val="20"/>
                <w:lang w:eastAsia="ru-RU"/>
              </w:rPr>
              <w:t>танысқанымызды</w:t>
            </w:r>
            <w:proofErr w:type="spellEnd"/>
            <w:r w:rsidRPr="00F967DF">
              <w:rPr>
                <w:rFonts w:cs="Arial"/>
                <w:sz w:val="20"/>
                <w:szCs w:val="20"/>
                <w:lang w:eastAsia="ru-RU"/>
              </w:rPr>
              <w:t xml:space="preserve"> </w:t>
            </w:r>
            <w:proofErr w:type="spellStart"/>
            <w:r w:rsidRPr="00F967DF">
              <w:rPr>
                <w:rFonts w:cs="Arial"/>
                <w:sz w:val="20"/>
                <w:szCs w:val="20"/>
                <w:lang w:eastAsia="ru-RU"/>
              </w:rPr>
              <w:t>және</w:t>
            </w:r>
            <w:proofErr w:type="spellEnd"/>
            <w:r w:rsidRPr="00F967DF">
              <w:rPr>
                <w:rFonts w:cs="Arial"/>
                <w:sz w:val="20"/>
                <w:szCs w:val="20"/>
                <w:lang w:eastAsia="ru-RU"/>
              </w:rPr>
              <w:t xml:space="preserve"> </w:t>
            </w:r>
            <w:proofErr w:type="spellStart"/>
            <w:r w:rsidRPr="00F967DF">
              <w:rPr>
                <w:rFonts w:cs="Arial"/>
                <w:sz w:val="20"/>
                <w:szCs w:val="20"/>
                <w:lang w:eastAsia="ru-RU"/>
              </w:rPr>
              <w:t>келісетінімізді</w:t>
            </w:r>
            <w:proofErr w:type="spellEnd"/>
            <w:r w:rsidRPr="00F967DF">
              <w:rPr>
                <w:rFonts w:cs="Arial"/>
                <w:sz w:val="20"/>
                <w:szCs w:val="20"/>
                <w:lang w:eastAsia="ru-RU"/>
              </w:rPr>
              <w:t xml:space="preserve"> </w:t>
            </w:r>
            <w:proofErr w:type="spellStart"/>
            <w:r w:rsidRPr="00F967DF">
              <w:rPr>
                <w:rFonts w:cs="Arial"/>
                <w:sz w:val="20"/>
                <w:szCs w:val="20"/>
                <w:lang w:eastAsia="ru-RU"/>
              </w:rPr>
              <w:t>мәлімдейміз</w:t>
            </w:r>
            <w:proofErr w:type="spellEnd"/>
            <w:r w:rsidRPr="00F967DF">
              <w:rPr>
                <w:rFonts w:cs="Arial"/>
                <w:sz w:val="20"/>
                <w:szCs w:val="20"/>
                <w:lang w:eastAsia="ru-RU"/>
              </w:rPr>
              <w:t>.</w:t>
            </w:r>
          </w:p>
          <w:p w14:paraId="2568274D" w14:textId="77777777" w:rsidR="00F967DF" w:rsidRPr="00F967DF" w:rsidRDefault="00F967DF" w:rsidP="00F967DF">
            <w:pPr>
              <w:widowControl w:val="0"/>
              <w:spacing w:after="120"/>
              <w:jc w:val="both"/>
              <w:rPr>
                <w:rFonts w:cs="Arial"/>
                <w:sz w:val="20"/>
                <w:szCs w:val="20"/>
                <w:lang w:eastAsia="ru-RU"/>
              </w:rPr>
            </w:pPr>
            <w:r w:rsidRPr="00F967DF">
              <w:rPr>
                <w:rFonts w:cs="Arial"/>
                <w:sz w:val="20"/>
                <w:szCs w:val="20"/>
                <w:lang w:eastAsia="ru-RU"/>
              </w:rPr>
              <w:t xml:space="preserve">Осы </w:t>
            </w:r>
            <w:proofErr w:type="spellStart"/>
            <w:r w:rsidRPr="00F967DF">
              <w:rPr>
                <w:rFonts w:cs="Arial"/>
                <w:sz w:val="20"/>
                <w:szCs w:val="20"/>
                <w:lang w:eastAsia="ru-RU"/>
              </w:rPr>
              <w:t>Өтінішке</w:t>
            </w:r>
            <w:proofErr w:type="spellEnd"/>
            <w:r w:rsidRPr="00F967DF">
              <w:rPr>
                <w:rFonts w:cs="Arial"/>
                <w:sz w:val="20"/>
                <w:szCs w:val="20"/>
                <w:lang w:eastAsia="ru-RU"/>
              </w:rPr>
              <w:t xml:space="preserve"> </w:t>
            </w:r>
            <w:proofErr w:type="spellStart"/>
            <w:r w:rsidRPr="00F967DF">
              <w:rPr>
                <w:rFonts w:cs="Arial"/>
                <w:sz w:val="20"/>
                <w:szCs w:val="20"/>
                <w:lang w:eastAsia="ru-RU"/>
              </w:rPr>
              <w:t>қол</w:t>
            </w:r>
            <w:proofErr w:type="spellEnd"/>
            <w:r w:rsidRPr="00F967DF">
              <w:rPr>
                <w:rFonts w:cs="Arial"/>
                <w:sz w:val="20"/>
                <w:szCs w:val="20"/>
                <w:lang w:eastAsia="ru-RU"/>
              </w:rPr>
              <w:t xml:space="preserve"> </w:t>
            </w:r>
            <w:proofErr w:type="spellStart"/>
            <w:r w:rsidRPr="00F967DF">
              <w:rPr>
                <w:rFonts w:cs="Arial"/>
                <w:sz w:val="20"/>
                <w:szCs w:val="20"/>
                <w:lang w:eastAsia="ru-RU"/>
              </w:rPr>
              <w:t>қоя</w:t>
            </w:r>
            <w:proofErr w:type="spellEnd"/>
            <w:r w:rsidRPr="00F967DF">
              <w:rPr>
                <w:rFonts w:cs="Arial"/>
                <w:sz w:val="20"/>
                <w:szCs w:val="20"/>
                <w:lang w:eastAsia="ru-RU"/>
              </w:rPr>
              <w:t xml:space="preserve"> </w:t>
            </w:r>
            <w:proofErr w:type="spellStart"/>
            <w:r w:rsidRPr="00F967DF">
              <w:rPr>
                <w:rFonts w:cs="Arial"/>
                <w:sz w:val="20"/>
                <w:szCs w:val="20"/>
                <w:lang w:eastAsia="ru-RU"/>
              </w:rPr>
              <w:t>отырып</w:t>
            </w:r>
            <w:proofErr w:type="spellEnd"/>
            <w:r w:rsidRPr="00F967DF">
              <w:rPr>
                <w:rFonts w:cs="Arial"/>
                <w:sz w:val="20"/>
                <w:szCs w:val="20"/>
                <w:lang w:eastAsia="ru-RU"/>
              </w:rPr>
              <w:t xml:space="preserve">, </w:t>
            </w:r>
            <w:r w:rsidRPr="00F967DF">
              <w:rPr>
                <w:rFonts w:cs="Arial"/>
                <w:sz w:val="20"/>
                <w:szCs w:val="20"/>
                <w:lang w:val="kk-KZ" w:eastAsia="ru-RU"/>
              </w:rPr>
              <w:t>Келісім-ш</w:t>
            </w:r>
            <w:proofErr w:type="spellStart"/>
            <w:r w:rsidRPr="00F967DF">
              <w:rPr>
                <w:rFonts w:cs="Arial"/>
                <w:sz w:val="20"/>
                <w:szCs w:val="20"/>
                <w:lang w:eastAsia="ru-RU"/>
              </w:rPr>
              <w:t>арттың</w:t>
            </w:r>
            <w:proofErr w:type="spellEnd"/>
            <w:r w:rsidRPr="00F967DF">
              <w:rPr>
                <w:rFonts w:cs="Arial"/>
                <w:sz w:val="20"/>
                <w:szCs w:val="20"/>
                <w:lang w:eastAsia="ru-RU"/>
              </w:rPr>
              <w:t xml:space="preserve"> </w:t>
            </w:r>
            <w:proofErr w:type="spellStart"/>
            <w:r w:rsidRPr="00F967DF">
              <w:rPr>
                <w:rFonts w:cs="Arial"/>
                <w:sz w:val="20"/>
                <w:szCs w:val="20"/>
                <w:lang w:eastAsia="ru-RU"/>
              </w:rPr>
              <w:t>мынадай</w:t>
            </w:r>
            <w:proofErr w:type="spellEnd"/>
            <w:r w:rsidRPr="00F967DF">
              <w:rPr>
                <w:rFonts w:cs="Arial"/>
                <w:sz w:val="20"/>
                <w:szCs w:val="20"/>
                <w:lang w:eastAsia="ru-RU"/>
              </w:rPr>
              <w:t xml:space="preserve"> </w:t>
            </w:r>
            <w:proofErr w:type="spellStart"/>
            <w:r w:rsidRPr="00F967DF">
              <w:rPr>
                <w:rFonts w:cs="Arial"/>
                <w:sz w:val="20"/>
                <w:szCs w:val="20"/>
                <w:lang w:eastAsia="ru-RU"/>
              </w:rPr>
              <w:t>талаптарымен</w:t>
            </w:r>
            <w:proofErr w:type="spellEnd"/>
            <w:r w:rsidRPr="00F967DF">
              <w:rPr>
                <w:rFonts w:cs="Arial"/>
                <w:sz w:val="20"/>
                <w:szCs w:val="20"/>
                <w:lang w:eastAsia="ru-RU"/>
              </w:rPr>
              <w:t xml:space="preserve"> </w:t>
            </w:r>
            <w:proofErr w:type="spellStart"/>
            <w:r w:rsidRPr="00F967DF">
              <w:rPr>
                <w:rFonts w:cs="Arial"/>
                <w:sz w:val="20"/>
                <w:szCs w:val="20"/>
                <w:lang w:eastAsia="ru-RU"/>
              </w:rPr>
              <w:t>танысқанымызды</w:t>
            </w:r>
            <w:proofErr w:type="spellEnd"/>
            <w:r w:rsidRPr="00F967DF">
              <w:rPr>
                <w:rFonts w:cs="Arial"/>
                <w:sz w:val="20"/>
                <w:szCs w:val="20"/>
                <w:lang w:eastAsia="ru-RU"/>
              </w:rPr>
              <w:t xml:space="preserve"> </w:t>
            </w:r>
            <w:proofErr w:type="spellStart"/>
            <w:r w:rsidRPr="00F967DF">
              <w:rPr>
                <w:rFonts w:cs="Arial"/>
                <w:sz w:val="20"/>
                <w:szCs w:val="20"/>
                <w:lang w:eastAsia="ru-RU"/>
              </w:rPr>
              <w:t>және</w:t>
            </w:r>
            <w:proofErr w:type="spellEnd"/>
            <w:r w:rsidRPr="00F967DF">
              <w:rPr>
                <w:rFonts w:cs="Arial"/>
                <w:sz w:val="20"/>
                <w:szCs w:val="20"/>
                <w:lang w:eastAsia="ru-RU"/>
              </w:rPr>
              <w:t xml:space="preserve"> </w:t>
            </w:r>
            <w:proofErr w:type="spellStart"/>
            <w:r w:rsidRPr="00F967DF">
              <w:rPr>
                <w:rFonts w:cs="Arial"/>
                <w:sz w:val="20"/>
                <w:szCs w:val="20"/>
                <w:lang w:eastAsia="ru-RU"/>
              </w:rPr>
              <w:t>келісетінімізді</w:t>
            </w:r>
            <w:proofErr w:type="spellEnd"/>
            <w:r w:rsidRPr="00F967DF">
              <w:rPr>
                <w:rFonts w:cs="Arial"/>
                <w:sz w:val="20"/>
                <w:szCs w:val="20"/>
                <w:lang w:eastAsia="ru-RU"/>
              </w:rPr>
              <w:t xml:space="preserve"> </w:t>
            </w:r>
            <w:proofErr w:type="spellStart"/>
            <w:r w:rsidRPr="00F967DF">
              <w:rPr>
                <w:rFonts w:cs="Arial"/>
                <w:sz w:val="20"/>
                <w:szCs w:val="20"/>
                <w:lang w:eastAsia="ru-RU"/>
              </w:rPr>
              <w:t>мәлімдейміз</w:t>
            </w:r>
            <w:proofErr w:type="spellEnd"/>
            <w:r w:rsidRPr="00F967DF">
              <w:rPr>
                <w:rFonts w:cs="Arial"/>
                <w:sz w:val="20"/>
                <w:szCs w:val="20"/>
                <w:lang w:eastAsia="ru-RU"/>
              </w:rPr>
              <w:t>:</w:t>
            </w:r>
          </w:p>
          <w:p w14:paraId="27B871F7" w14:textId="77777777" w:rsidR="00F967DF" w:rsidRPr="00F967DF" w:rsidRDefault="00F967DF" w:rsidP="00F967DF">
            <w:pPr>
              <w:widowControl w:val="0"/>
              <w:spacing w:after="120"/>
              <w:jc w:val="both"/>
              <w:rPr>
                <w:rFonts w:cs="Arial"/>
                <w:sz w:val="20"/>
                <w:szCs w:val="20"/>
                <w:lang w:eastAsia="ru-RU"/>
              </w:rPr>
            </w:pPr>
            <w:r w:rsidRPr="00F967DF">
              <w:rPr>
                <w:rFonts w:cs="Arial"/>
                <w:sz w:val="20"/>
                <w:szCs w:val="20"/>
                <w:lang w:val="kk-KZ" w:eastAsia="ru-RU"/>
              </w:rPr>
              <w:t>Келісім-ш</w:t>
            </w:r>
            <w:r w:rsidRPr="00F967DF">
              <w:rPr>
                <w:rFonts w:cs="Arial"/>
                <w:sz w:val="20"/>
                <w:szCs w:val="20"/>
                <w:lang w:eastAsia="ru-RU"/>
              </w:rPr>
              <w:t xml:space="preserve">арт </w:t>
            </w:r>
            <w:proofErr w:type="spellStart"/>
            <w:r w:rsidRPr="00F967DF">
              <w:rPr>
                <w:rFonts w:cs="Arial"/>
                <w:sz w:val="20"/>
                <w:szCs w:val="20"/>
                <w:lang w:eastAsia="ru-RU"/>
              </w:rPr>
              <w:t>Биржаның</w:t>
            </w:r>
            <w:proofErr w:type="spellEnd"/>
            <w:r w:rsidRPr="00F967DF">
              <w:rPr>
                <w:rFonts w:cs="Arial"/>
                <w:sz w:val="20"/>
                <w:szCs w:val="20"/>
                <w:lang w:eastAsia="ru-RU"/>
              </w:rPr>
              <w:t xml:space="preserve"> </w:t>
            </w:r>
            <w:proofErr w:type="spellStart"/>
            <w:r w:rsidRPr="00F967DF">
              <w:rPr>
                <w:rFonts w:cs="Arial"/>
                <w:sz w:val="20"/>
                <w:szCs w:val="20"/>
                <w:lang w:eastAsia="ru-RU"/>
              </w:rPr>
              <w:t>және</w:t>
            </w:r>
            <w:proofErr w:type="spellEnd"/>
            <w:r w:rsidRPr="00F967DF">
              <w:rPr>
                <w:rFonts w:cs="Arial"/>
                <w:sz w:val="20"/>
                <w:szCs w:val="20"/>
                <w:lang w:eastAsia="ru-RU"/>
              </w:rPr>
              <w:t xml:space="preserve"> </w:t>
            </w:r>
            <w:proofErr w:type="spellStart"/>
            <w:r w:rsidRPr="00F967DF">
              <w:rPr>
                <w:rFonts w:cs="Arial"/>
                <w:sz w:val="20"/>
                <w:szCs w:val="20"/>
                <w:lang w:eastAsia="ru-RU"/>
              </w:rPr>
              <w:t>клирингілік</w:t>
            </w:r>
            <w:proofErr w:type="spellEnd"/>
            <w:r w:rsidRPr="00F967DF">
              <w:rPr>
                <w:rFonts w:cs="Arial"/>
                <w:sz w:val="20"/>
                <w:szCs w:val="20"/>
                <w:lang w:eastAsia="ru-RU"/>
              </w:rPr>
              <w:t xml:space="preserve"> </w:t>
            </w:r>
            <w:proofErr w:type="spellStart"/>
            <w:r w:rsidRPr="00F967DF">
              <w:rPr>
                <w:rFonts w:cs="Arial"/>
                <w:sz w:val="20"/>
                <w:szCs w:val="20"/>
                <w:lang w:eastAsia="ru-RU"/>
              </w:rPr>
              <w:t>қатысушы</w:t>
            </w:r>
            <w:proofErr w:type="spellEnd"/>
            <w:r w:rsidRPr="00F967DF">
              <w:rPr>
                <w:rFonts w:cs="Arial"/>
                <w:sz w:val="20"/>
                <w:szCs w:val="20"/>
                <w:lang w:eastAsia="ru-RU"/>
              </w:rPr>
              <w:t xml:space="preserve"> </w:t>
            </w:r>
            <w:proofErr w:type="spellStart"/>
            <w:r w:rsidRPr="00F967DF">
              <w:rPr>
                <w:rFonts w:cs="Arial"/>
                <w:sz w:val="20"/>
                <w:szCs w:val="20"/>
                <w:lang w:eastAsia="ru-RU"/>
              </w:rPr>
              <w:t>клиенттерінің</w:t>
            </w:r>
            <w:proofErr w:type="spellEnd"/>
            <w:r w:rsidRPr="00F967DF">
              <w:rPr>
                <w:rFonts w:cs="Arial"/>
                <w:sz w:val="20"/>
                <w:szCs w:val="20"/>
                <w:lang w:eastAsia="ru-RU"/>
              </w:rPr>
              <w:t xml:space="preserve"> </w:t>
            </w:r>
            <w:proofErr w:type="spellStart"/>
            <w:r w:rsidRPr="00F967DF">
              <w:rPr>
                <w:rFonts w:cs="Arial"/>
                <w:sz w:val="20"/>
                <w:szCs w:val="20"/>
                <w:lang w:eastAsia="ru-RU"/>
              </w:rPr>
              <w:t>арасындағы</w:t>
            </w:r>
            <w:proofErr w:type="spellEnd"/>
            <w:r w:rsidRPr="00F967DF">
              <w:rPr>
                <w:rFonts w:cs="Arial"/>
                <w:sz w:val="20"/>
                <w:szCs w:val="20"/>
                <w:lang w:eastAsia="ru-RU"/>
              </w:rPr>
              <w:t xml:space="preserve"> </w:t>
            </w:r>
            <w:proofErr w:type="spellStart"/>
            <w:r w:rsidRPr="00F967DF">
              <w:rPr>
                <w:rFonts w:cs="Arial"/>
                <w:sz w:val="20"/>
                <w:szCs w:val="20"/>
                <w:lang w:eastAsia="ru-RU"/>
              </w:rPr>
              <w:t>қатынастарды</w:t>
            </w:r>
            <w:proofErr w:type="spellEnd"/>
            <w:r w:rsidRPr="00F967DF">
              <w:rPr>
                <w:rFonts w:cs="Arial"/>
                <w:sz w:val="20"/>
                <w:szCs w:val="20"/>
                <w:lang w:eastAsia="ru-RU"/>
              </w:rPr>
              <w:t xml:space="preserve"> </w:t>
            </w:r>
            <w:proofErr w:type="spellStart"/>
            <w:r w:rsidRPr="00F967DF">
              <w:rPr>
                <w:rFonts w:cs="Arial"/>
                <w:sz w:val="20"/>
                <w:szCs w:val="20"/>
                <w:lang w:eastAsia="ru-RU"/>
              </w:rPr>
              <w:t>реттемейді</w:t>
            </w:r>
            <w:proofErr w:type="spellEnd"/>
            <w:r w:rsidRPr="00F967DF">
              <w:rPr>
                <w:rFonts w:cs="Arial"/>
                <w:sz w:val="20"/>
                <w:szCs w:val="20"/>
                <w:lang w:eastAsia="ru-RU"/>
              </w:rPr>
              <w:t>;</w:t>
            </w:r>
          </w:p>
          <w:p w14:paraId="69F8E506" w14:textId="77777777" w:rsidR="00F967DF" w:rsidRPr="00F967DF" w:rsidRDefault="00F967DF" w:rsidP="00F967DF">
            <w:pPr>
              <w:widowControl w:val="0"/>
              <w:spacing w:after="120"/>
              <w:jc w:val="both"/>
              <w:rPr>
                <w:rFonts w:cs="Arial"/>
                <w:sz w:val="20"/>
                <w:szCs w:val="20"/>
                <w:lang w:eastAsia="ru-RU"/>
              </w:rPr>
            </w:pPr>
            <w:proofErr w:type="spellStart"/>
            <w:r w:rsidRPr="00F967DF">
              <w:rPr>
                <w:rFonts w:cs="Arial"/>
                <w:sz w:val="20"/>
                <w:szCs w:val="20"/>
                <w:lang w:eastAsia="ru-RU"/>
              </w:rPr>
              <w:t>клирингілік</w:t>
            </w:r>
            <w:proofErr w:type="spellEnd"/>
            <w:r w:rsidRPr="00F967DF">
              <w:rPr>
                <w:rFonts w:cs="Arial"/>
                <w:sz w:val="20"/>
                <w:szCs w:val="20"/>
                <w:lang w:eastAsia="ru-RU"/>
              </w:rPr>
              <w:t xml:space="preserve"> </w:t>
            </w:r>
            <w:proofErr w:type="spellStart"/>
            <w:r w:rsidRPr="00F967DF">
              <w:rPr>
                <w:rFonts w:cs="Arial"/>
                <w:sz w:val="20"/>
                <w:szCs w:val="20"/>
                <w:lang w:eastAsia="ru-RU"/>
              </w:rPr>
              <w:t>қатысушының</w:t>
            </w:r>
            <w:proofErr w:type="spellEnd"/>
            <w:r w:rsidRPr="00F967DF">
              <w:rPr>
                <w:rFonts w:cs="Arial"/>
                <w:sz w:val="20"/>
                <w:szCs w:val="20"/>
                <w:lang w:eastAsia="ru-RU"/>
              </w:rPr>
              <w:t xml:space="preserve"> </w:t>
            </w:r>
            <w:proofErr w:type="spellStart"/>
            <w:r w:rsidRPr="00F967DF">
              <w:rPr>
                <w:rFonts w:cs="Arial"/>
                <w:sz w:val="20"/>
                <w:szCs w:val="20"/>
                <w:lang w:eastAsia="ru-RU"/>
              </w:rPr>
              <w:t>оның</w:t>
            </w:r>
            <w:proofErr w:type="spellEnd"/>
            <w:r w:rsidRPr="00F967DF">
              <w:rPr>
                <w:rFonts w:cs="Arial"/>
                <w:sz w:val="20"/>
                <w:szCs w:val="20"/>
                <w:lang w:eastAsia="ru-RU"/>
              </w:rPr>
              <w:t xml:space="preserve"> </w:t>
            </w:r>
            <w:proofErr w:type="spellStart"/>
            <w:r w:rsidRPr="00F967DF">
              <w:rPr>
                <w:rFonts w:cs="Arial"/>
                <w:sz w:val="20"/>
                <w:szCs w:val="20"/>
                <w:lang w:eastAsia="ru-RU"/>
              </w:rPr>
              <w:t>клиентімен</w:t>
            </w:r>
            <w:proofErr w:type="spellEnd"/>
            <w:r w:rsidRPr="00F967DF">
              <w:rPr>
                <w:rFonts w:cs="Arial"/>
                <w:sz w:val="20"/>
                <w:szCs w:val="20"/>
                <w:lang w:eastAsia="ru-RU"/>
              </w:rPr>
              <w:t xml:space="preserve"> </w:t>
            </w:r>
            <w:r w:rsidRPr="00F967DF">
              <w:rPr>
                <w:rFonts w:cs="Arial"/>
                <w:sz w:val="20"/>
                <w:szCs w:val="20"/>
                <w:lang w:eastAsia="ru-RU"/>
              </w:rPr>
              <w:lastRenderedPageBreak/>
              <w:t>(</w:t>
            </w:r>
            <w:proofErr w:type="spellStart"/>
            <w:r w:rsidRPr="00F967DF">
              <w:rPr>
                <w:rFonts w:cs="Arial"/>
                <w:sz w:val="20"/>
                <w:szCs w:val="20"/>
                <w:lang w:eastAsia="ru-RU"/>
              </w:rPr>
              <w:t>клиенттерімен</w:t>
            </w:r>
            <w:proofErr w:type="spellEnd"/>
            <w:r w:rsidRPr="00F967DF">
              <w:rPr>
                <w:rFonts w:cs="Arial"/>
                <w:sz w:val="20"/>
                <w:szCs w:val="20"/>
                <w:lang w:eastAsia="ru-RU"/>
              </w:rPr>
              <w:t xml:space="preserve">), </w:t>
            </w:r>
            <w:proofErr w:type="spellStart"/>
            <w:r w:rsidRPr="00F967DF">
              <w:rPr>
                <w:rFonts w:cs="Arial"/>
                <w:sz w:val="20"/>
                <w:szCs w:val="20"/>
                <w:lang w:eastAsia="ru-RU"/>
              </w:rPr>
              <w:t>атап</w:t>
            </w:r>
            <w:proofErr w:type="spellEnd"/>
            <w:r w:rsidRPr="00F967DF">
              <w:rPr>
                <w:rFonts w:cs="Arial"/>
                <w:sz w:val="20"/>
                <w:szCs w:val="20"/>
                <w:lang w:eastAsia="ru-RU"/>
              </w:rPr>
              <w:t xml:space="preserve"> </w:t>
            </w:r>
            <w:proofErr w:type="spellStart"/>
            <w:r w:rsidRPr="00F967DF">
              <w:rPr>
                <w:rFonts w:cs="Arial"/>
                <w:sz w:val="20"/>
                <w:szCs w:val="20"/>
                <w:lang w:eastAsia="ru-RU"/>
              </w:rPr>
              <w:t>айтқанда</w:t>
            </w:r>
            <w:proofErr w:type="spellEnd"/>
            <w:r w:rsidRPr="00F967DF">
              <w:rPr>
                <w:rFonts w:cs="Arial"/>
                <w:sz w:val="20"/>
                <w:szCs w:val="20"/>
                <w:lang w:eastAsia="ru-RU"/>
              </w:rPr>
              <w:t xml:space="preserve">, </w:t>
            </w:r>
            <w:proofErr w:type="spellStart"/>
            <w:r w:rsidRPr="00F967DF">
              <w:rPr>
                <w:rFonts w:cs="Arial"/>
                <w:sz w:val="20"/>
                <w:szCs w:val="20"/>
                <w:lang w:eastAsia="ru-RU"/>
              </w:rPr>
              <w:t>осындай</w:t>
            </w:r>
            <w:proofErr w:type="spellEnd"/>
            <w:r w:rsidRPr="00F967DF">
              <w:rPr>
                <w:rFonts w:cs="Arial"/>
                <w:sz w:val="20"/>
                <w:szCs w:val="20"/>
                <w:lang w:eastAsia="ru-RU"/>
              </w:rPr>
              <w:t xml:space="preserve"> </w:t>
            </w:r>
            <w:proofErr w:type="spellStart"/>
            <w:r w:rsidRPr="00F967DF">
              <w:rPr>
                <w:rFonts w:cs="Arial"/>
                <w:sz w:val="20"/>
                <w:szCs w:val="20"/>
                <w:lang w:eastAsia="ru-RU"/>
              </w:rPr>
              <w:t>клиенттің</w:t>
            </w:r>
            <w:proofErr w:type="spellEnd"/>
            <w:r w:rsidRPr="00F967DF">
              <w:rPr>
                <w:rFonts w:cs="Arial"/>
                <w:sz w:val="20"/>
                <w:szCs w:val="20"/>
                <w:lang w:eastAsia="ru-RU"/>
              </w:rPr>
              <w:t xml:space="preserve"> (</w:t>
            </w:r>
            <w:proofErr w:type="spellStart"/>
            <w:r w:rsidRPr="00F967DF">
              <w:rPr>
                <w:rFonts w:cs="Arial"/>
                <w:sz w:val="20"/>
                <w:szCs w:val="20"/>
                <w:lang w:eastAsia="ru-RU"/>
              </w:rPr>
              <w:t>осындай</w:t>
            </w:r>
            <w:proofErr w:type="spellEnd"/>
            <w:r w:rsidRPr="00F967DF">
              <w:rPr>
                <w:rFonts w:cs="Arial"/>
                <w:sz w:val="20"/>
                <w:szCs w:val="20"/>
                <w:lang w:eastAsia="ru-RU"/>
              </w:rPr>
              <w:t xml:space="preserve"> </w:t>
            </w:r>
            <w:proofErr w:type="spellStart"/>
            <w:r w:rsidRPr="00F967DF">
              <w:rPr>
                <w:rFonts w:cs="Arial"/>
                <w:sz w:val="20"/>
                <w:szCs w:val="20"/>
                <w:lang w:eastAsia="ru-RU"/>
              </w:rPr>
              <w:t>клиенттердің</w:t>
            </w:r>
            <w:proofErr w:type="spellEnd"/>
            <w:r w:rsidRPr="00F967DF">
              <w:rPr>
                <w:rFonts w:cs="Arial"/>
                <w:sz w:val="20"/>
                <w:szCs w:val="20"/>
                <w:lang w:eastAsia="ru-RU"/>
              </w:rPr>
              <w:t xml:space="preserve">) </w:t>
            </w:r>
            <w:proofErr w:type="spellStart"/>
            <w:r w:rsidRPr="00F967DF">
              <w:rPr>
                <w:rFonts w:cs="Arial"/>
                <w:sz w:val="20"/>
                <w:szCs w:val="20"/>
                <w:lang w:eastAsia="ru-RU"/>
              </w:rPr>
              <w:t>мүдделері</w:t>
            </w:r>
            <w:proofErr w:type="spellEnd"/>
            <w:r w:rsidRPr="00F967DF">
              <w:rPr>
                <w:rFonts w:cs="Arial"/>
                <w:sz w:val="20"/>
                <w:szCs w:val="20"/>
                <w:lang w:eastAsia="ru-RU"/>
              </w:rPr>
              <w:t xml:space="preserve"> </w:t>
            </w:r>
            <w:proofErr w:type="spellStart"/>
            <w:r w:rsidRPr="00F967DF">
              <w:rPr>
                <w:rFonts w:cs="Arial"/>
                <w:sz w:val="20"/>
                <w:szCs w:val="20"/>
                <w:lang w:eastAsia="ru-RU"/>
              </w:rPr>
              <w:t>үшін</w:t>
            </w:r>
            <w:proofErr w:type="spellEnd"/>
            <w:r w:rsidRPr="00F967DF">
              <w:rPr>
                <w:rFonts w:cs="Arial"/>
                <w:sz w:val="20"/>
                <w:szCs w:val="20"/>
                <w:lang w:eastAsia="ru-RU"/>
              </w:rPr>
              <w:t xml:space="preserve"> </w:t>
            </w:r>
            <w:proofErr w:type="spellStart"/>
            <w:r w:rsidRPr="00F967DF">
              <w:rPr>
                <w:rFonts w:cs="Arial"/>
                <w:sz w:val="20"/>
                <w:szCs w:val="20"/>
                <w:lang w:eastAsia="ru-RU"/>
              </w:rPr>
              <w:t>мәмілелер</w:t>
            </w:r>
            <w:proofErr w:type="spellEnd"/>
            <w:r w:rsidRPr="00F967DF">
              <w:rPr>
                <w:rFonts w:cs="Arial"/>
                <w:sz w:val="20"/>
                <w:szCs w:val="20"/>
                <w:lang w:eastAsia="ru-RU"/>
              </w:rPr>
              <w:t xml:space="preserve"> </w:t>
            </w:r>
            <w:proofErr w:type="spellStart"/>
            <w:r w:rsidRPr="00F967DF">
              <w:rPr>
                <w:rFonts w:cs="Arial"/>
                <w:sz w:val="20"/>
                <w:szCs w:val="20"/>
                <w:lang w:eastAsia="ru-RU"/>
              </w:rPr>
              <w:t>жасасуға</w:t>
            </w:r>
            <w:proofErr w:type="spellEnd"/>
            <w:r w:rsidRPr="00F967DF">
              <w:rPr>
                <w:rFonts w:cs="Arial"/>
                <w:sz w:val="20"/>
                <w:szCs w:val="20"/>
                <w:lang w:eastAsia="ru-RU"/>
              </w:rPr>
              <w:t xml:space="preserve">, </w:t>
            </w:r>
            <w:proofErr w:type="spellStart"/>
            <w:r w:rsidRPr="00F967DF">
              <w:rPr>
                <w:rFonts w:cs="Arial"/>
                <w:sz w:val="20"/>
                <w:szCs w:val="20"/>
                <w:lang w:eastAsia="ru-RU"/>
              </w:rPr>
              <w:t>олардан</w:t>
            </w:r>
            <w:proofErr w:type="spellEnd"/>
            <w:r w:rsidRPr="00F967DF">
              <w:rPr>
                <w:rFonts w:cs="Arial"/>
                <w:sz w:val="20"/>
                <w:szCs w:val="20"/>
                <w:lang w:eastAsia="ru-RU"/>
              </w:rPr>
              <w:t xml:space="preserve"> </w:t>
            </w:r>
            <w:proofErr w:type="spellStart"/>
            <w:r w:rsidRPr="00F967DF">
              <w:rPr>
                <w:rFonts w:cs="Arial"/>
                <w:sz w:val="20"/>
                <w:szCs w:val="20"/>
                <w:lang w:eastAsia="ru-RU"/>
              </w:rPr>
              <w:t>міндеттемелерді</w:t>
            </w:r>
            <w:proofErr w:type="spellEnd"/>
            <w:r w:rsidRPr="00F967DF">
              <w:rPr>
                <w:rFonts w:cs="Arial"/>
                <w:sz w:val="20"/>
                <w:szCs w:val="20"/>
                <w:lang w:eastAsia="ru-RU"/>
              </w:rPr>
              <w:t xml:space="preserve"> </w:t>
            </w:r>
            <w:proofErr w:type="spellStart"/>
            <w:r w:rsidRPr="00F967DF">
              <w:rPr>
                <w:rFonts w:cs="Arial"/>
                <w:sz w:val="20"/>
                <w:szCs w:val="20"/>
                <w:lang w:eastAsia="ru-RU"/>
              </w:rPr>
              <w:t>орындауға</w:t>
            </w:r>
            <w:proofErr w:type="spellEnd"/>
            <w:r w:rsidRPr="00F967DF">
              <w:rPr>
                <w:rFonts w:cs="Arial"/>
                <w:sz w:val="20"/>
                <w:szCs w:val="20"/>
                <w:lang w:eastAsia="ru-RU"/>
              </w:rPr>
              <w:t xml:space="preserve"> </w:t>
            </w:r>
            <w:proofErr w:type="spellStart"/>
            <w:r w:rsidRPr="00F967DF">
              <w:rPr>
                <w:rFonts w:cs="Arial"/>
                <w:sz w:val="20"/>
                <w:szCs w:val="20"/>
                <w:lang w:eastAsia="ru-RU"/>
              </w:rPr>
              <w:t>және</w:t>
            </w:r>
            <w:proofErr w:type="spellEnd"/>
            <w:r w:rsidRPr="00F967DF">
              <w:rPr>
                <w:rFonts w:cs="Arial"/>
                <w:sz w:val="20"/>
                <w:szCs w:val="20"/>
                <w:lang w:eastAsia="ru-RU"/>
              </w:rPr>
              <w:t>/</w:t>
            </w:r>
            <w:proofErr w:type="spellStart"/>
            <w:r w:rsidRPr="00F967DF">
              <w:rPr>
                <w:rFonts w:cs="Arial"/>
                <w:sz w:val="20"/>
                <w:szCs w:val="20"/>
                <w:lang w:eastAsia="ru-RU"/>
              </w:rPr>
              <w:t>немесе</w:t>
            </w:r>
            <w:proofErr w:type="spellEnd"/>
            <w:r w:rsidRPr="00F967DF">
              <w:rPr>
                <w:rFonts w:cs="Arial"/>
                <w:sz w:val="20"/>
                <w:szCs w:val="20"/>
                <w:lang w:eastAsia="ru-RU"/>
              </w:rPr>
              <w:t xml:space="preserve"> </w:t>
            </w:r>
            <w:proofErr w:type="spellStart"/>
            <w:r w:rsidRPr="00F967DF">
              <w:rPr>
                <w:rFonts w:cs="Arial"/>
                <w:sz w:val="20"/>
                <w:szCs w:val="20"/>
                <w:lang w:eastAsia="ru-RU"/>
              </w:rPr>
              <w:t>тоқтатуға</w:t>
            </w:r>
            <w:proofErr w:type="spellEnd"/>
            <w:r w:rsidRPr="00F967DF">
              <w:rPr>
                <w:rFonts w:cs="Arial"/>
                <w:sz w:val="20"/>
                <w:szCs w:val="20"/>
                <w:lang w:eastAsia="ru-RU"/>
              </w:rPr>
              <w:t xml:space="preserve">, </w:t>
            </w:r>
            <w:proofErr w:type="spellStart"/>
            <w:r w:rsidRPr="00F967DF">
              <w:rPr>
                <w:rFonts w:cs="Arial"/>
                <w:sz w:val="20"/>
                <w:szCs w:val="20"/>
                <w:lang w:eastAsia="ru-RU"/>
              </w:rPr>
              <w:t>оның</w:t>
            </w:r>
            <w:proofErr w:type="spellEnd"/>
            <w:r w:rsidRPr="00F967DF">
              <w:rPr>
                <w:rFonts w:cs="Arial"/>
                <w:sz w:val="20"/>
                <w:szCs w:val="20"/>
                <w:lang w:eastAsia="ru-RU"/>
              </w:rPr>
              <w:t xml:space="preserve"> </w:t>
            </w:r>
            <w:proofErr w:type="spellStart"/>
            <w:r w:rsidRPr="00F967DF">
              <w:rPr>
                <w:rFonts w:cs="Arial"/>
                <w:sz w:val="20"/>
                <w:szCs w:val="20"/>
                <w:lang w:eastAsia="ru-RU"/>
              </w:rPr>
              <w:t>ішінде</w:t>
            </w:r>
            <w:proofErr w:type="spellEnd"/>
            <w:r w:rsidRPr="00F967DF">
              <w:rPr>
                <w:rFonts w:cs="Arial"/>
                <w:sz w:val="20"/>
                <w:szCs w:val="20"/>
                <w:lang w:eastAsia="ru-RU"/>
              </w:rPr>
              <w:t xml:space="preserve"> клиринг </w:t>
            </w:r>
            <w:proofErr w:type="spellStart"/>
            <w:r w:rsidRPr="00F967DF">
              <w:rPr>
                <w:rFonts w:cs="Arial"/>
                <w:sz w:val="20"/>
                <w:szCs w:val="20"/>
                <w:lang w:eastAsia="ru-RU"/>
              </w:rPr>
              <w:t>нәтижесінде</w:t>
            </w:r>
            <w:proofErr w:type="spellEnd"/>
            <w:r w:rsidRPr="00F967DF">
              <w:rPr>
                <w:rFonts w:cs="Arial"/>
                <w:sz w:val="20"/>
                <w:szCs w:val="20"/>
                <w:lang w:eastAsia="ru-RU"/>
              </w:rPr>
              <w:t xml:space="preserve"> </w:t>
            </w:r>
            <w:proofErr w:type="spellStart"/>
            <w:r w:rsidRPr="00F967DF">
              <w:rPr>
                <w:rFonts w:cs="Arial"/>
                <w:sz w:val="20"/>
                <w:szCs w:val="20"/>
                <w:lang w:eastAsia="ru-RU"/>
              </w:rPr>
              <w:t>туындайтын</w:t>
            </w:r>
            <w:proofErr w:type="spellEnd"/>
            <w:r w:rsidRPr="00F967DF">
              <w:rPr>
                <w:rFonts w:cs="Arial"/>
                <w:sz w:val="20"/>
                <w:szCs w:val="20"/>
                <w:lang w:eastAsia="ru-RU"/>
              </w:rPr>
              <w:t xml:space="preserve"> </w:t>
            </w:r>
            <w:proofErr w:type="spellStart"/>
            <w:r w:rsidRPr="00F967DF">
              <w:rPr>
                <w:rFonts w:cs="Arial"/>
                <w:sz w:val="20"/>
                <w:szCs w:val="20"/>
                <w:lang w:eastAsia="ru-RU"/>
              </w:rPr>
              <w:t>қатынастары</w:t>
            </w:r>
            <w:proofErr w:type="spellEnd"/>
            <w:r w:rsidRPr="00F967DF">
              <w:rPr>
                <w:rFonts w:cs="Arial"/>
                <w:sz w:val="20"/>
                <w:szCs w:val="20"/>
                <w:lang w:eastAsia="ru-RU"/>
              </w:rPr>
              <w:t xml:space="preserve"> </w:t>
            </w:r>
            <w:proofErr w:type="spellStart"/>
            <w:r w:rsidRPr="00F967DF">
              <w:rPr>
                <w:rFonts w:cs="Arial"/>
                <w:sz w:val="20"/>
                <w:szCs w:val="20"/>
                <w:lang w:eastAsia="ru-RU"/>
              </w:rPr>
              <w:t>Қазақстан</w:t>
            </w:r>
            <w:proofErr w:type="spellEnd"/>
            <w:r w:rsidRPr="00F967DF">
              <w:rPr>
                <w:rFonts w:cs="Arial"/>
                <w:sz w:val="20"/>
                <w:szCs w:val="20"/>
                <w:lang w:eastAsia="ru-RU"/>
              </w:rPr>
              <w:t xml:space="preserve"> </w:t>
            </w:r>
            <w:proofErr w:type="spellStart"/>
            <w:r w:rsidRPr="00F967DF">
              <w:rPr>
                <w:rFonts w:cs="Arial"/>
                <w:sz w:val="20"/>
                <w:szCs w:val="20"/>
                <w:lang w:eastAsia="ru-RU"/>
              </w:rPr>
              <w:t>Республикасының</w:t>
            </w:r>
            <w:proofErr w:type="spellEnd"/>
            <w:r w:rsidRPr="00F967DF">
              <w:rPr>
                <w:rFonts w:cs="Arial"/>
                <w:sz w:val="20"/>
                <w:szCs w:val="20"/>
                <w:lang w:eastAsia="ru-RU"/>
              </w:rPr>
              <w:t xml:space="preserve"> </w:t>
            </w:r>
            <w:proofErr w:type="spellStart"/>
            <w:r w:rsidRPr="00F967DF">
              <w:rPr>
                <w:rFonts w:cs="Arial"/>
                <w:sz w:val="20"/>
                <w:szCs w:val="20"/>
                <w:lang w:eastAsia="ru-RU"/>
              </w:rPr>
              <w:t>заңнамасымен</w:t>
            </w:r>
            <w:proofErr w:type="spellEnd"/>
            <w:r w:rsidRPr="00F967DF">
              <w:rPr>
                <w:rFonts w:cs="Arial"/>
                <w:sz w:val="20"/>
                <w:szCs w:val="20"/>
                <w:lang w:eastAsia="ru-RU"/>
              </w:rPr>
              <w:t xml:space="preserve"> </w:t>
            </w:r>
            <w:proofErr w:type="spellStart"/>
            <w:r w:rsidRPr="00F967DF">
              <w:rPr>
                <w:rFonts w:cs="Arial"/>
                <w:sz w:val="20"/>
                <w:szCs w:val="20"/>
                <w:lang w:eastAsia="ru-RU"/>
              </w:rPr>
              <w:t>және</w:t>
            </w:r>
            <w:proofErr w:type="spellEnd"/>
            <w:r w:rsidRPr="00F967DF">
              <w:rPr>
                <w:rFonts w:cs="Arial"/>
                <w:sz w:val="20"/>
                <w:szCs w:val="20"/>
                <w:lang w:eastAsia="ru-RU"/>
              </w:rPr>
              <w:t xml:space="preserve"> </w:t>
            </w:r>
            <w:proofErr w:type="spellStart"/>
            <w:r w:rsidRPr="00F967DF">
              <w:rPr>
                <w:rFonts w:cs="Arial"/>
                <w:sz w:val="20"/>
                <w:szCs w:val="20"/>
                <w:lang w:eastAsia="ru-RU"/>
              </w:rPr>
              <w:t>клирингілік</w:t>
            </w:r>
            <w:proofErr w:type="spellEnd"/>
            <w:r w:rsidRPr="00F967DF">
              <w:rPr>
                <w:rFonts w:cs="Arial"/>
                <w:sz w:val="20"/>
                <w:szCs w:val="20"/>
                <w:lang w:eastAsia="ru-RU"/>
              </w:rPr>
              <w:t xml:space="preserve"> </w:t>
            </w:r>
            <w:proofErr w:type="spellStart"/>
            <w:r w:rsidRPr="00F967DF">
              <w:rPr>
                <w:rFonts w:cs="Arial"/>
                <w:sz w:val="20"/>
                <w:szCs w:val="20"/>
                <w:lang w:eastAsia="ru-RU"/>
              </w:rPr>
              <w:t>қатысушы</w:t>
            </w:r>
            <w:proofErr w:type="spellEnd"/>
            <w:r w:rsidRPr="00F967DF">
              <w:rPr>
                <w:rFonts w:cs="Arial"/>
                <w:sz w:val="20"/>
                <w:szCs w:val="20"/>
                <w:lang w:eastAsia="ru-RU"/>
              </w:rPr>
              <w:t xml:space="preserve"> мен </w:t>
            </w:r>
            <w:proofErr w:type="spellStart"/>
            <w:r w:rsidRPr="00F967DF">
              <w:rPr>
                <w:rFonts w:cs="Arial"/>
                <w:sz w:val="20"/>
                <w:szCs w:val="20"/>
                <w:lang w:eastAsia="ru-RU"/>
              </w:rPr>
              <w:t>оның</w:t>
            </w:r>
            <w:proofErr w:type="spellEnd"/>
            <w:r w:rsidRPr="00F967DF">
              <w:rPr>
                <w:rFonts w:cs="Arial"/>
                <w:sz w:val="20"/>
                <w:szCs w:val="20"/>
                <w:lang w:eastAsia="ru-RU"/>
              </w:rPr>
              <w:t xml:space="preserve"> </w:t>
            </w:r>
            <w:proofErr w:type="spellStart"/>
            <w:r w:rsidRPr="00F967DF">
              <w:rPr>
                <w:rFonts w:cs="Arial"/>
                <w:sz w:val="20"/>
                <w:szCs w:val="20"/>
                <w:lang w:eastAsia="ru-RU"/>
              </w:rPr>
              <w:t>клиенттері</w:t>
            </w:r>
            <w:proofErr w:type="spellEnd"/>
            <w:r w:rsidRPr="00F967DF">
              <w:rPr>
                <w:rFonts w:cs="Arial"/>
                <w:sz w:val="20"/>
                <w:szCs w:val="20"/>
                <w:lang w:eastAsia="ru-RU"/>
              </w:rPr>
              <w:t xml:space="preserve"> (</w:t>
            </w:r>
            <w:proofErr w:type="spellStart"/>
            <w:r w:rsidRPr="00F967DF">
              <w:rPr>
                <w:rFonts w:cs="Arial"/>
                <w:sz w:val="20"/>
                <w:szCs w:val="20"/>
                <w:lang w:eastAsia="ru-RU"/>
              </w:rPr>
              <w:t>клиенттері</w:t>
            </w:r>
            <w:proofErr w:type="spellEnd"/>
            <w:r w:rsidRPr="00F967DF">
              <w:rPr>
                <w:rFonts w:cs="Arial"/>
                <w:sz w:val="20"/>
                <w:szCs w:val="20"/>
                <w:lang w:eastAsia="ru-RU"/>
              </w:rPr>
              <w:t xml:space="preserve">) </w:t>
            </w:r>
            <w:proofErr w:type="spellStart"/>
            <w:r w:rsidRPr="00F967DF">
              <w:rPr>
                <w:rFonts w:cs="Arial"/>
                <w:sz w:val="20"/>
                <w:szCs w:val="20"/>
                <w:lang w:eastAsia="ru-RU"/>
              </w:rPr>
              <w:t>арасында</w:t>
            </w:r>
            <w:proofErr w:type="spellEnd"/>
            <w:r w:rsidRPr="00F967DF">
              <w:rPr>
                <w:rFonts w:cs="Arial"/>
                <w:sz w:val="20"/>
                <w:szCs w:val="20"/>
                <w:lang w:eastAsia="ru-RU"/>
              </w:rPr>
              <w:t xml:space="preserve"> </w:t>
            </w:r>
            <w:proofErr w:type="spellStart"/>
            <w:r w:rsidRPr="00F967DF">
              <w:rPr>
                <w:rFonts w:cs="Arial"/>
                <w:sz w:val="20"/>
                <w:szCs w:val="20"/>
                <w:lang w:eastAsia="ru-RU"/>
              </w:rPr>
              <w:t>жасалған</w:t>
            </w:r>
            <w:proofErr w:type="spellEnd"/>
            <w:r w:rsidRPr="00F967DF">
              <w:rPr>
                <w:rFonts w:cs="Arial"/>
                <w:sz w:val="20"/>
                <w:szCs w:val="20"/>
                <w:lang w:eastAsia="ru-RU"/>
              </w:rPr>
              <w:t xml:space="preserve"> </w:t>
            </w:r>
            <w:r w:rsidRPr="00F967DF">
              <w:rPr>
                <w:rFonts w:cs="Arial"/>
                <w:sz w:val="20"/>
                <w:szCs w:val="20"/>
                <w:lang w:val="kk-KZ" w:eastAsia="ru-RU"/>
              </w:rPr>
              <w:t>келісім-</w:t>
            </w:r>
            <w:proofErr w:type="spellStart"/>
            <w:r w:rsidRPr="00F967DF">
              <w:rPr>
                <w:rFonts w:cs="Arial"/>
                <w:sz w:val="20"/>
                <w:szCs w:val="20"/>
                <w:lang w:eastAsia="ru-RU"/>
              </w:rPr>
              <w:t>шарттармен</w:t>
            </w:r>
            <w:proofErr w:type="spellEnd"/>
            <w:r w:rsidRPr="00F967DF">
              <w:rPr>
                <w:rFonts w:cs="Arial"/>
                <w:sz w:val="20"/>
                <w:szCs w:val="20"/>
                <w:lang w:eastAsia="ru-RU"/>
              </w:rPr>
              <w:t xml:space="preserve"> </w:t>
            </w:r>
            <w:proofErr w:type="spellStart"/>
            <w:r w:rsidRPr="00F967DF">
              <w:rPr>
                <w:rFonts w:cs="Arial"/>
                <w:sz w:val="20"/>
                <w:szCs w:val="20"/>
                <w:lang w:eastAsia="ru-RU"/>
              </w:rPr>
              <w:t>реттеледі</w:t>
            </w:r>
            <w:proofErr w:type="spellEnd"/>
            <w:r w:rsidRPr="00F967DF">
              <w:rPr>
                <w:rFonts w:cs="Arial"/>
                <w:sz w:val="20"/>
                <w:szCs w:val="20"/>
                <w:lang w:eastAsia="ru-RU"/>
              </w:rPr>
              <w:t>;</w:t>
            </w:r>
          </w:p>
          <w:p w14:paraId="0C76FE49" w14:textId="77777777" w:rsidR="00F967DF" w:rsidRPr="00F967DF" w:rsidRDefault="00F967DF" w:rsidP="00F967DF">
            <w:pPr>
              <w:widowControl w:val="0"/>
              <w:spacing w:after="120"/>
              <w:jc w:val="both"/>
              <w:rPr>
                <w:rFonts w:cs="Arial"/>
                <w:sz w:val="20"/>
                <w:szCs w:val="20"/>
                <w:lang w:eastAsia="ru-RU"/>
              </w:rPr>
            </w:pPr>
            <w:proofErr w:type="spellStart"/>
            <w:r w:rsidRPr="00F967DF">
              <w:rPr>
                <w:rFonts w:cs="Arial"/>
                <w:sz w:val="20"/>
                <w:szCs w:val="20"/>
                <w:lang w:eastAsia="ru-RU"/>
              </w:rPr>
              <w:t>клирингілік</w:t>
            </w:r>
            <w:proofErr w:type="spellEnd"/>
            <w:r w:rsidRPr="00F967DF">
              <w:rPr>
                <w:rFonts w:cs="Arial"/>
                <w:sz w:val="20"/>
                <w:szCs w:val="20"/>
                <w:lang w:eastAsia="ru-RU"/>
              </w:rPr>
              <w:t xml:space="preserve"> </w:t>
            </w:r>
            <w:proofErr w:type="spellStart"/>
            <w:r w:rsidRPr="00F967DF">
              <w:rPr>
                <w:rFonts w:cs="Arial"/>
                <w:sz w:val="20"/>
                <w:szCs w:val="20"/>
                <w:lang w:eastAsia="ru-RU"/>
              </w:rPr>
              <w:t>қатысушы</w:t>
            </w:r>
            <w:proofErr w:type="spellEnd"/>
            <w:r w:rsidRPr="00F967DF">
              <w:rPr>
                <w:rFonts w:cs="Arial"/>
                <w:sz w:val="20"/>
                <w:szCs w:val="20"/>
                <w:lang w:eastAsia="ru-RU"/>
              </w:rPr>
              <w:t xml:space="preserve"> </w:t>
            </w:r>
            <w:proofErr w:type="spellStart"/>
            <w:r w:rsidRPr="00F967DF">
              <w:rPr>
                <w:rFonts w:cs="Arial"/>
                <w:sz w:val="20"/>
                <w:szCs w:val="20"/>
                <w:lang w:eastAsia="ru-RU"/>
              </w:rPr>
              <w:t>өз</w:t>
            </w:r>
            <w:proofErr w:type="spellEnd"/>
            <w:r w:rsidRPr="00F967DF">
              <w:rPr>
                <w:rFonts w:cs="Arial"/>
                <w:sz w:val="20"/>
                <w:szCs w:val="20"/>
                <w:lang w:eastAsia="ru-RU"/>
              </w:rPr>
              <w:t xml:space="preserve"> </w:t>
            </w:r>
            <w:proofErr w:type="spellStart"/>
            <w:r w:rsidRPr="00F967DF">
              <w:rPr>
                <w:rFonts w:cs="Arial"/>
                <w:sz w:val="20"/>
                <w:szCs w:val="20"/>
                <w:lang w:eastAsia="ru-RU"/>
              </w:rPr>
              <w:t>мүдделері</w:t>
            </w:r>
            <w:proofErr w:type="spellEnd"/>
            <w:r w:rsidRPr="00F967DF">
              <w:rPr>
                <w:rFonts w:cs="Arial"/>
                <w:sz w:val="20"/>
                <w:szCs w:val="20"/>
                <w:lang w:eastAsia="ru-RU"/>
              </w:rPr>
              <w:t xml:space="preserve"> </w:t>
            </w:r>
            <w:proofErr w:type="spellStart"/>
            <w:r w:rsidRPr="00F967DF">
              <w:rPr>
                <w:rFonts w:cs="Arial"/>
                <w:sz w:val="20"/>
                <w:szCs w:val="20"/>
                <w:lang w:eastAsia="ru-RU"/>
              </w:rPr>
              <w:t>үшін</w:t>
            </w:r>
            <w:proofErr w:type="spellEnd"/>
            <w:r w:rsidRPr="00F967DF">
              <w:rPr>
                <w:rFonts w:cs="Arial"/>
                <w:sz w:val="20"/>
                <w:szCs w:val="20"/>
                <w:lang w:eastAsia="ru-RU"/>
              </w:rPr>
              <w:t xml:space="preserve"> </w:t>
            </w:r>
            <w:proofErr w:type="spellStart"/>
            <w:r w:rsidRPr="00F967DF">
              <w:rPr>
                <w:rFonts w:cs="Arial"/>
                <w:sz w:val="20"/>
                <w:szCs w:val="20"/>
                <w:lang w:eastAsia="ru-RU"/>
              </w:rPr>
              <w:t>мәмілелер</w:t>
            </w:r>
            <w:proofErr w:type="spellEnd"/>
            <w:r w:rsidRPr="00F967DF">
              <w:rPr>
                <w:rFonts w:cs="Arial"/>
                <w:sz w:val="20"/>
                <w:szCs w:val="20"/>
                <w:lang w:eastAsia="ru-RU"/>
              </w:rPr>
              <w:t xml:space="preserve"> </w:t>
            </w:r>
            <w:proofErr w:type="spellStart"/>
            <w:r w:rsidRPr="00F967DF">
              <w:rPr>
                <w:rFonts w:cs="Arial"/>
                <w:sz w:val="20"/>
                <w:szCs w:val="20"/>
                <w:lang w:eastAsia="ru-RU"/>
              </w:rPr>
              <w:t>жасауға</w:t>
            </w:r>
            <w:proofErr w:type="spellEnd"/>
            <w:r w:rsidRPr="00F967DF">
              <w:rPr>
                <w:rFonts w:cs="Arial"/>
                <w:sz w:val="20"/>
                <w:szCs w:val="20"/>
                <w:lang w:eastAsia="ru-RU"/>
              </w:rPr>
              <w:t xml:space="preserve"> </w:t>
            </w:r>
            <w:proofErr w:type="spellStart"/>
            <w:r w:rsidRPr="00F967DF">
              <w:rPr>
                <w:rFonts w:cs="Arial"/>
                <w:sz w:val="20"/>
                <w:szCs w:val="20"/>
                <w:lang w:eastAsia="ru-RU"/>
              </w:rPr>
              <w:t>байланысты</w:t>
            </w:r>
            <w:proofErr w:type="spellEnd"/>
            <w:r w:rsidRPr="00F967DF">
              <w:rPr>
                <w:rFonts w:cs="Arial"/>
                <w:sz w:val="20"/>
                <w:szCs w:val="20"/>
                <w:lang w:eastAsia="ru-RU"/>
              </w:rPr>
              <w:t xml:space="preserve">, </w:t>
            </w:r>
            <w:proofErr w:type="spellStart"/>
            <w:r w:rsidRPr="00F967DF">
              <w:rPr>
                <w:rFonts w:cs="Arial"/>
                <w:sz w:val="20"/>
                <w:szCs w:val="20"/>
                <w:lang w:eastAsia="ru-RU"/>
              </w:rPr>
              <w:t>оның</w:t>
            </w:r>
            <w:proofErr w:type="spellEnd"/>
            <w:r w:rsidRPr="00F967DF">
              <w:rPr>
                <w:rFonts w:cs="Arial"/>
                <w:sz w:val="20"/>
                <w:szCs w:val="20"/>
                <w:lang w:eastAsia="ru-RU"/>
              </w:rPr>
              <w:t xml:space="preserve"> </w:t>
            </w:r>
            <w:proofErr w:type="spellStart"/>
            <w:r w:rsidRPr="00F967DF">
              <w:rPr>
                <w:rFonts w:cs="Arial"/>
                <w:sz w:val="20"/>
                <w:szCs w:val="20"/>
                <w:lang w:eastAsia="ru-RU"/>
              </w:rPr>
              <w:t>ішінде</w:t>
            </w:r>
            <w:proofErr w:type="spellEnd"/>
            <w:r w:rsidRPr="00F967DF">
              <w:rPr>
                <w:rFonts w:cs="Arial"/>
                <w:sz w:val="20"/>
                <w:szCs w:val="20"/>
                <w:lang w:eastAsia="ru-RU"/>
              </w:rPr>
              <w:t xml:space="preserve"> </w:t>
            </w:r>
            <w:proofErr w:type="spellStart"/>
            <w:r w:rsidRPr="00F967DF">
              <w:rPr>
                <w:rFonts w:cs="Arial"/>
                <w:sz w:val="20"/>
                <w:szCs w:val="20"/>
                <w:lang w:eastAsia="ru-RU"/>
              </w:rPr>
              <w:t>олар</w:t>
            </w:r>
            <w:proofErr w:type="spellEnd"/>
            <w:r w:rsidRPr="00F967DF">
              <w:rPr>
                <w:rFonts w:cs="Arial"/>
                <w:sz w:val="20"/>
                <w:szCs w:val="20"/>
                <w:lang w:eastAsia="ru-RU"/>
              </w:rPr>
              <w:t xml:space="preserve"> </w:t>
            </w:r>
            <w:proofErr w:type="spellStart"/>
            <w:r w:rsidRPr="00F967DF">
              <w:rPr>
                <w:rFonts w:cs="Arial"/>
                <w:sz w:val="20"/>
                <w:szCs w:val="20"/>
                <w:lang w:eastAsia="ru-RU"/>
              </w:rPr>
              <w:t>бойынша</w:t>
            </w:r>
            <w:proofErr w:type="spellEnd"/>
            <w:r w:rsidRPr="00F967DF">
              <w:rPr>
                <w:rFonts w:cs="Arial"/>
                <w:sz w:val="20"/>
                <w:szCs w:val="20"/>
                <w:lang w:eastAsia="ru-RU"/>
              </w:rPr>
              <w:t xml:space="preserve"> </w:t>
            </w:r>
            <w:proofErr w:type="spellStart"/>
            <w:r w:rsidRPr="00F967DF">
              <w:rPr>
                <w:rFonts w:cs="Arial"/>
                <w:sz w:val="20"/>
                <w:szCs w:val="20"/>
                <w:lang w:eastAsia="ru-RU"/>
              </w:rPr>
              <w:t>міндеттемелерді</w:t>
            </w:r>
            <w:proofErr w:type="spellEnd"/>
            <w:r w:rsidRPr="00F967DF">
              <w:rPr>
                <w:rFonts w:cs="Arial"/>
                <w:sz w:val="20"/>
                <w:szCs w:val="20"/>
                <w:lang w:eastAsia="ru-RU"/>
              </w:rPr>
              <w:t xml:space="preserve"> </w:t>
            </w:r>
            <w:proofErr w:type="spellStart"/>
            <w:r w:rsidRPr="00F967DF">
              <w:rPr>
                <w:rFonts w:cs="Arial"/>
                <w:sz w:val="20"/>
                <w:szCs w:val="20"/>
                <w:lang w:eastAsia="ru-RU"/>
              </w:rPr>
              <w:t>орындауға</w:t>
            </w:r>
            <w:proofErr w:type="spellEnd"/>
            <w:r w:rsidRPr="00F967DF">
              <w:rPr>
                <w:rFonts w:cs="Arial"/>
                <w:sz w:val="20"/>
                <w:szCs w:val="20"/>
                <w:lang w:eastAsia="ru-RU"/>
              </w:rPr>
              <w:t xml:space="preserve"> </w:t>
            </w:r>
            <w:proofErr w:type="spellStart"/>
            <w:r w:rsidRPr="00F967DF">
              <w:rPr>
                <w:rFonts w:cs="Arial"/>
                <w:sz w:val="20"/>
                <w:szCs w:val="20"/>
                <w:lang w:eastAsia="ru-RU"/>
              </w:rPr>
              <w:t>және</w:t>
            </w:r>
            <w:proofErr w:type="spellEnd"/>
            <w:r w:rsidRPr="00F967DF">
              <w:rPr>
                <w:rFonts w:cs="Arial"/>
                <w:sz w:val="20"/>
                <w:szCs w:val="20"/>
                <w:lang w:eastAsia="ru-RU"/>
              </w:rPr>
              <w:t>/</w:t>
            </w:r>
            <w:proofErr w:type="spellStart"/>
            <w:r w:rsidRPr="00F967DF">
              <w:rPr>
                <w:rFonts w:cs="Arial"/>
                <w:sz w:val="20"/>
                <w:szCs w:val="20"/>
                <w:lang w:eastAsia="ru-RU"/>
              </w:rPr>
              <w:t>немесе</w:t>
            </w:r>
            <w:proofErr w:type="spellEnd"/>
            <w:r w:rsidRPr="00F967DF">
              <w:rPr>
                <w:rFonts w:cs="Arial"/>
                <w:sz w:val="20"/>
                <w:szCs w:val="20"/>
                <w:lang w:eastAsia="ru-RU"/>
              </w:rPr>
              <w:t xml:space="preserve"> </w:t>
            </w:r>
            <w:proofErr w:type="spellStart"/>
            <w:r w:rsidRPr="00F967DF">
              <w:rPr>
                <w:rFonts w:cs="Arial"/>
                <w:sz w:val="20"/>
                <w:szCs w:val="20"/>
                <w:lang w:eastAsia="ru-RU"/>
              </w:rPr>
              <w:t>тоқтатуға</w:t>
            </w:r>
            <w:proofErr w:type="spellEnd"/>
            <w:r w:rsidRPr="00F967DF">
              <w:rPr>
                <w:rFonts w:cs="Arial"/>
                <w:sz w:val="20"/>
                <w:szCs w:val="20"/>
                <w:lang w:eastAsia="ru-RU"/>
              </w:rPr>
              <w:t xml:space="preserve">, </w:t>
            </w:r>
            <w:proofErr w:type="spellStart"/>
            <w:r w:rsidRPr="00F967DF">
              <w:rPr>
                <w:rFonts w:cs="Arial"/>
                <w:sz w:val="20"/>
                <w:szCs w:val="20"/>
                <w:lang w:eastAsia="ru-RU"/>
              </w:rPr>
              <w:t>сондай-ақ</w:t>
            </w:r>
            <w:proofErr w:type="spellEnd"/>
            <w:r w:rsidRPr="00F967DF">
              <w:rPr>
                <w:rFonts w:cs="Arial"/>
                <w:sz w:val="20"/>
                <w:szCs w:val="20"/>
                <w:lang w:eastAsia="ru-RU"/>
              </w:rPr>
              <w:t xml:space="preserve"> </w:t>
            </w:r>
            <w:proofErr w:type="spellStart"/>
            <w:r w:rsidRPr="00F967DF">
              <w:rPr>
                <w:rFonts w:cs="Arial"/>
                <w:sz w:val="20"/>
                <w:szCs w:val="20"/>
                <w:lang w:eastAsia="ru-RU"/>
              </w:rPr>
              <w:t>клирингілік</w:t>
            </w:r>
            <w:proofErr w:type="spellEnd"/>
            <w:r w:rsidRPr="00F967DF">
              <w:rPr>
                <w:rFonts w:cs="Arial"/>
                <w:sz w:val="20"/>
                <w:szCs w:val="20"/>
                <w:lang w:eastAsia="ru-RU"/>
              </w:rPr>
              <w:t xml:space="preserve"> </w:t>
            </w:r>
            <w:proofErr w:type="spellStart"/>
            <w:r w:rsidRPr="00F967DF">
              <w:rPr>
                <w:rFonts w:cs="Arial"/>
                <w:sz w:val="20"/>
                <w:szCs w:val="20"/>
                <w:lang w:eastAsia="ru-RU"/>
              </w:rPr>
              <w:t>қатысушының</w:t>
            </w:r>
            <w:proofErr w:type="spellEnd"/>
            <w:r w:rsidRPr="00F967DF">
              <w:rPr>
                <w:rFonts w:cs="Arial"/>
                <w:sz w:val="20"/>
                <w:szCs w:val="20"/>
                <w:lang w:eastAsia="ru-RU"/>
              </w:rPr>
              <w:t xml:space="preserve"> Клиринг</w:t>
            </w:r>
            <w:r w:rsidRPr="00F967DF">
              <w:rPr>
                <w:rFonts w:cs="Arial"/>
                <w:sz w:val="20"/>
                <w:szCs w:val="20"/>
                <w:lang w:val="kk-KZ" w:eastAsia="ru-RU"/>
              </w:rPr>
              <w:t>ілік</w:t>
            </w:r>
            <w:r w:rsidRPr="00F967DF">
              <w:rPr>
                <w:rFonts w:cs="Arial"/>
                <w:sz w:val="20"/>
                <w:szCs w:val="20"/>
                <w:lang w:eastAsia="ru-RU"/>
              </w:rPr>
              <w:t xml:space="preserve"> </w:t>
            </w:r>
            <w:proofErr w:type="spellStart"/>
            <w:r w:rsidRPr="00F967DF">
              <w:rPr>
                <w:rFonts w:cs="Arial"/>
                <w:sz w:val="20"/>
                <w:szCs w:val="20"/>
                <w:lang w:eastAsia="ru-RU"/>
              </w:rPr>
              <w:t>ережелер</w:t>
            </w:r>
            <w:proofErr w:type="spellEnd"/>
            <w:r w:rsidRPr="00F967DF">
              <w:rPr>
                <w:rFonts w:cs="Arial"/>
                <w:sz w:val="20"/>
                <w:szCs w:val="20"/>
                <w:lang w:val="kk-KZ" w:eastAsia="ru-RU"/>
              </w:rPr>
              <w:t>ді</w:t>
            </w:r>
            <w:r w:rsidRPr="00F967DF">
              <w:rPr>
                <w:rFonts w:cs="Arial"/>
                <w:sz w:val="20"/>
                <w:szCs w:val="20"/>
                <w:lang w:eastAsia="ru-RU"/>
              </w:rPr>
              <w:t xml:space="preserve"> </w:t>
            </w:r>
            <w:proofErr w:type="spellStart"/>
            <w:r w:rsidRPr="00F967DF">
              <w:rPr>
                <w:rFonts w:cs="Arial"/>
                <w:sz w:val="20"/>
                <w:szCs w:val="20"/>
                <w:lang w:eastAsia="ru-RU"/>
              </w:rPr>
              <w:t>қолдануына</w:t>
            </w:r>
            <w:proofErr w:type="spellEnd"/>
            <w:r w:rsidRPr="00F967DF">
              <w:rPr>
                <w:rFonts w:cs="Arial"/>
                <w:sz w:val="20"/>
                <w:szCs w:val="20"/>
                <w:lang w:eastAsia="ru-RU"/>
              </w:rPr>
              <w:t xml:space="preserve"> </w:t>
            </w:r>
            <w:proofErr w:type="spellStart"/>
            <w:r w:rsidRPr="00F967DF">
              <w:rPr>
                <w:rFonts w:cs="Arial"/>
                <w:sz w:val="20"/>
                <w:szCs w:val="20"/>
                <w:lang w:eastAsia="ru-RU"/>
              </w:rPr>
              <w:t>қатысты</w:t>
            </w:r>
            <w:proofErr w:type="spellEnd"/>
            <w:r w:rsidRPr="00F967DF">
              <w:rPr>
                <w:rFonts w:cs="Arial"/>
                <w:sz w:val="20"/>
                <w:szCs w:val="20"/>
                <w:lang w:eastAsia="ru-RU"/>
              </w:rPr>
              <w:t xml:space="preserve"> </w:t>
            </w:r>
            <w:proofErr w:type="spellStart"/>
            <w:r w:rsidRPr="00F967DF">
              <w:rPr>
                <w:rFonts w:cs="Arial"/>
                <w:sz w:val="20"/>
                <w:szCs w:val="20"/>
                <w:lang w:eastAsia="ru-RU"/>
              </w:rPr>
              <w:t>қандай</w:t>
            </w:r>
            <w:proofErr w:type="spellEnd"/>
            <w:r w:rsidRPr="00F967DF">
              <w:rPr>
                <w:rFonts w:cs="Arial"/>
                <w:sz w:val="20"/>
                <w:szCs w:val="20"/>
                <w:lang w:eastAsia="ru-RU"/>
              </w:rPr>
              <w:t xml:space="preserve"> да </w:t>
            </w:r>
            <w:proofErr w:type="spellStart"/>
            <w:r w:rsidRPr="00F967DF">
              <w:rPr>
                <w:rFonts w:cs="Arial"/>
                <w:sz w:val="20"/>
                <w:szCs w:val="20"/>
                <w:lang w:eastAsia="ru-RU"/>
              </w:rPr>
              <w:t>бір</w:t>
            </w:r>
            <w:proofErr w:type="spellEnd"/>
            <w:r w:rsidRPr="00F967DF">
              <w:rPr>
                <w:rFonts w:cs="Arial"/>
                <w:sz w:val="20"/>
                <w:szCs w:val="20"/>
                <w:lang w:eastAsia="ru-RU"/>
              </w:rPr>
              <w:t xml:space="preserve"> </w:t>
            </w:r>
            <w:proofErr w:type="spellStart"/>
            <w:r w:rsidRPr="00F967DF">
              <w:rPr>
                <w:rFonts w:cs="Arial"/>
                <w:sz w:val="20"/>
                <w:szCs w:val="20"/>
                <w:lang w:eastAsia="ru-RU"/>
              </w:rPr>
              <w:t>мәселелер</w:t>
            </w:r>
            <w:proofErr w:type="spellEnd"/>
            <w:r w:rsidRPr="00F967DF">
              <w:rPr>
                <w:rFonts w:cs="Arial"/>
                <w:sz w:val="20"/>
                <w:szCs w:val="20"/>
                <w:lang w:eastAsia="ru-RU"/>
              </w:rPr>
              <w:t xml:space="preserve"> </w:t>
            </w:r>
            <w:proofErr w:type="spellStart"/>
            <w:r w:rsidRPr="00F967DF">
              <w:rPr>
                <w:rFonts w:cs="Arial"/>
                <w:sz w:val="20"/>
                <w:szCs w:val="20"/>
                <w:lang w:eastAsia="ru-RU"/>
              </w:rPr>
              <w:t>туындаған</w:t>
            </w:r>
            <w:proofErr w:type="spellEnd"/>
            <w:r w:rsidRPr="00F967DF">
              <w:rPr>
                <w:rFonts w:cs="Arial"/>
                <w:sz w:val="20"/>
                <w:szCs w:val="20"/>
                <w:lang w:eastAsia="ru-RU"/>
              </w:rPr>
              <w:t xml:space="preserve"> </w:t>
            </w:r>
            <w:proofErr w:type="spellStart"/>
            <w:r w:rsidRPr="00F967DF">
              <w:rPr>
                <w:rFonts w:cs="Arial"/>
                <w:sz w:val="20"/>
                <w:szCs w:val="20"/>
                <w:lang w:eastAsia="ru-RU"/>
              </w:rPr>
              <w:t>кезде</w:t>
            </w:r>
            <w:proofErr w:type="spellEnd"/>
            <w:r w:rsidRPr="00F967DF">
              <w:rPr>
                <w:rFonts w:cs="Arial"/>
                <w:sz w:val="20"/>
                <w:szCs w:val="20"/>
                <w:lang w:eastAsia="ru-RU"/>
              </w:rPr>
              <w:t xml:space="preserve"> </w:t>
            </w:r>
            <w:proofErr w:type="spellStart"/>
            <w:r w:rsidRPr="00F967DF">
              <w:rPr>
                <w:rFonts w:cs="Arial"/>
                <w:sz w:val="20"/>
                <w:szCs w:val="20"/>
                <w:lang w:eastAsia="ru-RU"/>
              </w:rPr>
              <w:t>өз</w:t>
            </w:r>
            <w:proofErr w:type="spellEnd"/>
            <w:r w:rsidRPr="00F967DF">
              <w:rPr>
                <w:rFonts w:cs="Arial"/>
                <w:sz w:val="20"/>
                <w:szCs w:val="20"/>
                <w:lang w:eastAsia="ru-RU"/>
              </w:rPr>
              <w:t xml:space="preserve"> </w:t>
            </w:r>
            <w:proofErr w:type="spellStart"/>
            <w:r w:rsidRPr="00F967DF">
              <w:rPr>
                <w:rFonts w:cs="Arial"/>
                <w:sz w:val="20"/>
                <w:szCs w:val="20"/>
                <w:lang w:eastAsia="ru-RU"/>
              </w:rPr>
              <w:t>клиенттерінің</w:t>
            </w:r>
            <w:proofErr w:type="spellEnd"/>
            <w:r w:rsidRPr="00F967DF">
              <w:rPr>
                <w:rFonts w:cs="Arial"/>
                <w:sz w:val="20"/>
                <w:szCs w:val="20"/>
                <w:lang w:eastAsia="ru-RU"/>
              </w:rPr>
              <w:t xml:space="preserve"> </w:t>
            </w:r>
            <w:proofErr w:type="spellStart"/>
            <w:r w:rsidRPr="00F967DF">
              <w:rPr>
                <w:rFonts w:cs="Arial"/>
                <w:sz w:val="20"/>
                <w:szCs w:val="20"/>
                <w:lang w:eastAsia="ru-RU"/>
              </w:rPr>
              <w:t>алдында</w:t>
            </w:r>
            <w:proofErr w:type="spellEnd"/>
            <w:r w:rsidRPr="00F967DF">
              <w:rPr>
                <w:rFonts w:cs="Arial"/>
                <w:sz w:val="20"/>
                <w:szCs w:val="20"/>
                <w:lang w:eastAsia="ru-RU"/>
              </w:rPr>
              <w:t xml:space="preserve"> </w:t>
            </w:r>
            <w:proofErr w:type="spellStart"/>
            <w:r w:rsidRPr="00F967DF">
              <w:rPr>
                <w:rFonts w:cs="Arial"/>
                <w:sz w:val="20"/>
                <w:szCs w:val="20"/>
                <w:lang w:eastAsia="ru-RU"/>
              </w:rPr>
              <w:t>дербес</w:t>
            </w:r>
            <w:proofErr w:type="spellEnd"/>
            <w:r w:rsidRPr="00F967DF">
              <w:rPr>
                <w:rFonts w:cs="Arial"/>
                <w:sz w:val="20"/>
                <w:szCs w:val="20"/>
                <w:lang w:eastAsia="ru-RU"/>
              </w:rPr>
              <w:t xml:space="preserve"> (</w:t>
            </w:r>
            <w:proofErr w:type="spellStart"/>
            <w:r w:rsidRPr="00F967DF">
              <w:rPr>
                <w:rFonts w:cs="Arial"/>
                <w:sz w:val="20"/>
                <w:szCs w:val="20"/>
                <w:lang w:eastAsia="ru-RU"/>
              </w:rPr>
              <w:t>Биржаны</w:t>
            </w:r>
            <w:proofErr w:type="spellEnd"/>
            <w:r w:rsidRPr="00F967DF">
              <w:rPr>
                <w:rFonts w:cs="Arial"/>
                <w:sz w:val="20"/>
                <w:szCs w:val="20"/>
                <w:lang w:eastAsia="ru-RU"/>
              </w:rPr>
              <w:t xml:space="preserve"> </w:t>
            </w:r>
            <w:proofErr w:type="spellStart"/>
            <w:r w:rsidRPr="00F967DF">
              <w:rPr>
                <w:rFonts w:cs="Arial"/>
                <w:sz w:val="20"/>
                <w:szCs w:val="20"/>
                <w:lang w:eastAsia="ru-RU"/>
              </w:rPr>
              <w:t>тартусыз</w:t>
            </w:r>
            <w:proofErr w:type="spellEnd"/>
            <w:r w:rsidRPr="00F967DF">
              <w:rPr>
                <w:rFonts w:cs="Arial"/>
                <w:sz w:val="20"/>
                <w:szCs w:val="20"/>
                <w:lang w:eastAsia="ru-RU"/>
              </w:rPr>
              <w:t xml:space="preserve">) </w:t>
            </w:r>
            <w:proofErr w:type="spellStart"/>
            <w:r w:rsidRPr="00F967DF">
              <w:rPr>
                <w:rFonts w:cs="Arial"/>
                <w:sz w:val="20"/>
                <w:szCs w:val="20"/>
                <w:lang w:eastAsia="ru-RU"/>
              </w:rPr>
              <w:t>жауапты</w:t>
            </w:r>
            <w:proofErr w:type="spellEnd"/>
            <w:r w:rsidRPr="00F967DF">
              <w:rPr>
                <w:rFonts w:cs="Arial"/>
                <w:sz w:val="20"/>
                <w:szCs w:val="20"/>
                <w:lang w:eastAsia="ru-RU"/>
              </w:rPr>
              <w:t xml:space="preserve"> </w:t>
            </w:r>
            <w:proofErr w:type="spellStart"/>
            <w:r w:rsidRPr="00F967DF">
              <w:rPr>
                <w:rFonts w:cs="Arial"/>
                <w:sz w:val="20"/>
                <w:szCs w:val="20"/>
                <w:lang w:eastAsia="ru-RU"/>
              </w:rPr>
              <w:t>болады</w:t>
            </w:r>
            <w:proofErr w:type="spellEnd"/>
            <w:r w:rsidRPr="00F967DF">
              <w:rPr>
                <w:rFonts w:cs="Arial"/>
                <w:sz w:val="20"/>
                <w:szCs w:val="20"/>
                <w:lang w:eastAsia="ru-RU"/>
              </w:rPr>
              <w:t>;</w:t>
            </w:r>
          </w:p>
          <w:p w14:paraId="4C05E799" w14:textId="77777777" w:rsidR="00F967DF" w:rsidRPr="00F967DF" w:rsidRDefault="00F967DF" w:rsidP="00F967DF">
            <w:pPr>
              <w:widowControl w:val="0"/>
              <w:spacing w:after="120"/>
              <w:jc w:val="both"/>
              <w:rPr>
                <w:rFonts w:cs="Arial"/>
                <w:sz w:val="20"/>
                <w:szCs w:val="20"/>
                <w:lang w:eastAsia="ru-RU"/>
              </w:rPr>
            </w:pPr>
            <w:r w:rsidRPr="00F967DF">
              <w:rPr>
                <w:rFonts w:cs="Arial"/>
                <w:sz w:val="20"/>
                <w:szCs w:val="20"/>
                <w:lang w:eastAsia="ru-RU"/>
              </w:rPr>
              <w:t xml:space="preserve">Биржа </w:t>
            </w:r>
            <w:proofErr w:type="spellStart"/>
            <w:r w:rsidRPr="00F967DF">
              <w:rPr>
                <w:rFonts w:cs="Arial"/>
                <w:sz w:val="20"/>
                <w:szCs w:val="20"/>
                <w:lang w:eastAsia="ru-RU"/>
              </w:rPr>
              <w:t>клирингілік</w:t>
            </w:r>
            <w:proofErr w:type="spellEnd"/>
            <w:r w:rsidRPr="00F967DF">
              <w:rPr>
                <w:rFonts w:cs="Arial"/>
                <w:sz w:val="20"/>
                <w:szCs w:val="20"/>
                <w:lang w:eastAsia="ru-RU"/>
              </w:rPr>
              <w:t xml:space="preserve"> </w:t>
            </w:r>
            <w:proofErr w:type="spellStart"/>
            <w:r w:rsidRPr="00F967DF">
              <w:rPr>
                <w:rFonts w:cs="Arial"/>
                <w:sz w:val="20"/>
                <w:szCs w:val="20"/>
                <w:lang w:eastAsia="ru-RU"/>
              </w:rPr>
              <w:t>қатысушының</w:t>
            </w:r>
            <w:proofErr w:type="spellEnd"/>
            <w:r w:rsidRPr="00F967DF">
              <w:rPr>
                <w:rFonts w:cs="Arial"/>
                <w:sz w:val="20"/>
                <w:szCs w:val="20"/>
                <w:lang w:eastAsia="ru-RU"/>
              </w:rPr>
              <w:t xml:space="preserve">, </w:t>
            </w:r>
            <w:proofErr w:type="spellStart"/>
            <w:r w:rsidRPr="00F967DF">
              <w:rPr>
                <w:rFonts w:cs="Arial"/>
                <w:sz w:val="20"/>
                <w:szCs w:val="20"/>
                <w:lang w:eastAsia="ru-RU"/>
              </w:rPr>
              <w:t>оның</w:t>
            </w:r>
            <w:proofErr w:type="spellEnd"/>
            <w:r w:rsidRPr="00F967DF">
              <w:rPr>
                <w:rFonts w:cs="Arial"/>
                <w:sz w:val="20"/>
                <w:szCs w:val="20"/>
                <w:lang w:eastAsia="ru-RU"/>
              </w:rPr>
              <w:t xml:space="preserve"> </w:t>
            </w:r>
            <w:proofErr w:type="spellStart"/>
            <w:r w:rsidRPr="00F967DF">
              <w:rPr>
                <w:rFonts w:cs="Arial"/>
                <w:sz w:val="20"/>
                <w:szCs w:val="20"/>
                <w:lang w:eastAsia="ru-RU"/>
              </w:rPr>
              <w:t>ішінде</w:t>
            </w:r>
            <w:proofErr w:type="spellEnd"/>
            <w:r w:rsidRPr="00F967DF">
              <w:rPr>
                <w:rFonts w:cs="Arial"/>
                <w:sz w:val="20"/>
                <w:szCs w:val="20"/>
                <w:lang w:eastAsia="ru-RU"/>
              </w:rPr>
              <w:t xml:space="preserve"> </w:t>
            </w:r>
            <w:proofErr w:type="spellStart"/>
            <w:r w:rsidRPr="00F967DF">
              <w:rPr>
                <w:rFonts w:cs="Arial"/>
                <w:sz w:val="20"/>
                <w:szCs w:val="20"/>
                <w:lang w:eastAsia="ru-RU"/>
              </w:rPr>
              <w:t>Биржаның</w:t>
            </w:r>
            <w:proofErr w:type="spellEnd"/>
            <w:r w:rsidRPr="00F967DF">
              <w:rPr>
                <w:rFonts w:cs="Arial"/>
                <w:sz w:val="20"/>
                <w:szCs w:val="20"/>
                <w:lang w:eastAsia="ru-RU"/>
              </w:rPr>
              <w:t xml:space="preserve"> </w:t>
            </w:r>
            <w:proofErr w:type="spellStart"/>
            <w:r w:rsidRPr="00F967DF">
              <w:rPr>
                <w:rFonts w:cs="Arial"/>
                <w:sz w:val="20"/>
                <w:szCs w:val="20"/>
                <w:lang w:eastAsia="ru-RU"/>
              </w:rPr>
              <w:t>ішкі</w:t>
            </w:r>
            <w:proofErr w:type="spellEnd"/>
            <w:r w:rsidRPr="00F967DF">
              <w:rPr>
                <w:rFonts w:cs="Arial"/>
                <w:sz w:val="20"/>
                <w:szCs w:val="20"/>
                <w:lang w:eastAsia="ru-RU"/>
              </w:rPr>
              <w:t xml:space="preserve"> </w:t>
            </w:r>
            <w:proofErr w:type="spellStart"/>
            <w:r w:rsidRPr="00F967DF">
              <w:rPr>
                <w:rFonts w:cs="Arial"/>
                <w:sz w:val="20"/>
                <w:szCs w:val="20"/>
                <w:lang w:eastAsia="ru-RU"/>
              </w:rPr>
              <w:t>құжаттарында</w:t>
            </w:r>
            <w:proofErr w:type="spellEnd"/>
            <w:r w:rsidRPr="00F967DF">
              <w:rPr>
                <w:rFonts w:cs="Arial"/>
                <w:sz w:val="20"/>
                <w:szCs w:val="20"/>
                <w:lang w:eastAsia="ru-RU"/>
              </w:rPr>
              <w:t xml:space="preserve"> </w:t>
            </w:r>
            <w:proofErr w:type="spellStart"/>
            <w:r w:rsidRPr="00F967DF">
              <w:rPr>
                <w:rFonts w:cs="Arial"/>
                <w:sz w:val="20"/>
                <w:szCs w:val="20"/>
                <w:lang w:eastAsia="ru-RU"/>
              </w:rPr>
              <w:t>белгіленген</w:t>
            </w:r>
            <w:proofErr w:type="spellEnd"/>
            <w:r w:rsidRPr="00F967DF">
              <w:rPr>
                <w:rFonts w:cs="Arial"/>
                <w:sz w:val="20"/>
                <w:szCs w:val="20"/>
                <w:lang w:eastAsia="ru-RU"/>
              </w:rPr>
              <w:t xml:space="preserve"> </w:t>
            </w:r>
            <w:proofErr w:type="spellStart"/>
            <w:r w:rsidRPr="00F967DF">
              <w:rPr>
                <w:rFonts w:cs="Arial"/>
                <w:sz w:val="20"/>
                <w:szCs w:val="20"/>
                <w:lang w:eastAsia="ru-RU"/>
              </w:rPr>
              <w:t>тәртіппен</w:t>
            </w:r>
            <w:proofErr w:type="spellEnd"/>
            <w:r w:rsidRPr="00F967DF">
              <w:rPr>
                <w:rFonts w:cs="Arial"/>
                <w:sz w:val="20"/>
                <w:szCs w:val="20"/>
                <w:lang w:eastAsia="ru-RU"/>
              </w:rPr>
              <w:t xml:space="preserve"> </w:t>
            </w:r>
            <w:proofErr w:type="spellStart"/>
            <w:r w:rsidRPr="00F967DF">
              <w:rPr>
                <w:rFonts w:cs="Arial"/>
                <w:sz w:val="20"/>
                <w:szCs w:val="20"/>
                <w:lang w:eastAsia="ru-RU"/>
              </w:rPr>
              <w:t>Биржаның</w:t>
            </w:r>
            <w:proofErr w:type="spellEnd"/>
            <w:r w:rsidRPr="00F967DF">
              <w:rPr>
                <w:rFonts w:cs="Arial"/>
                <w:sz w:val="20"/>
                <w:szCs w:val="20"/>
                <w:lang w:eastAsia="ru-RU"/>
              </w:rPr>
              <w:t xml:space="preserve"> </w:t>
            </w:r>
            <w:proofErr w:type="spellStart"/>
            <w:r w:rsidRPr="00F967DF">
              <w:rPr>
                <w:rFonts w:cs="Arial"/>
                <w:sz w:val="20"/>
                <w:szCs w:val="20"/>
                <w:lang w:eastAsia="ru-RU"/>
              </w:rPr>
              <w:t>пайдасына</w:t>
            </w:r>
            <w:proofErr w:type="spellEnd"/>
            <w:r w:rsidRPr="00F967DF">
              <w:rPr>
                <w:rFonts w:cs="Arial"/>
                <w:sz w:val="20"/>
                <w:szCs w:val="20"/>
                <w:lang w:eastAsia="ru-RU"/>
              </w:rPr>
              <w:t xml:space="preserve"> </w:t>
            </w:r>
            <w:proofErr w:type="spellStart"/>
            <w:r w:rsidRPr="00F967DF">
              <w:rPr>
                <w:rFonts w:cs="Arial"/>
                <w:sz w:val="20"/>
                <w:szCs w:val="20"/>
                <w:lang w:eastAsia="ru-RU"/>
              </w:rPr>
              <w:t>клирингілік</w:t>
            </w:r>
            <w:proofErr w:type="spellEnd"/>
            <w:r w:rsidRPr="00F967DF">
              <w:rPr>
                <w:rFonts w:cs="Arial"/>
                <w:sz w:val="20"/>
                <w:szCs w:val="20"/>
                <w:lang w:eastAsia="ru-RU"/>
              </w:rPr>
              <w:t xml:space="preserve"> </w:t>
            </w:r>
            <w:proofErr w:type="spellStart"/>
            <w:r w:rsidRPr="00F967DF">
              <w:rPr>
                <w:rFonts w:cs="Arial"/>
                <w:sz w:val="20"/>
                <w:szCs w:val="20"/>
                <w:lang w:eastAsia="ru-RU"/>
              </w:rPr>
              <w:t>алымдарды</w:t>
            </w:r>
            <w:proofErr w:type="spellEnd"/>
            <w:r w:rsidRPr="00F967DF">
              <w:rPr>
                <w:rFonts w:cs="Arial"/>
                <w:sz w:val="20"/>
                <w:szCs w:val="20"/>
                <w:lang w:eastAsia="ru-RU"/>
              </w:rPr>
              <w:t xml:space="preserve"> </w:t>
            </w:r>
            <w:proofErr w:type="spellStart"/>
            <w:r w:rsidRPr="00F967DF">
              <w:rPr>
                <w:rFonts w:cs="Arial"/>
                <w:sz w:val="20"/>
                <w:szCs w:val="20"/>
                <w:lang w:eastAsia="ru-RU"/>
              </w:rPr>
              <w:t>төлеу</w:t>
            </w:r>
            <w:proofErr w:type="spellEnd"/>
            <w:r w:rsidRPr="00F967DF">
              <w:rPr>
                <w:rFonts w:cs="Arial"/>
                <w:sz w:val="20"/>
                <w:szCs w:val="20"/>
                <w:lang w:eastAsia="ru-RU"/>
              </w:rPr>
              <w:t xml:space="preserve"> </w:t>
            </w:r>
            <w:proofErr w:type="spellStart"/>
            <w:r w:rsidRPr="00F967DF">
              <w:rPr>
                <w:rFonts w:cs="Arial"/>
                <w:sz w:val="20"/>
                <w:szCs w:val="20"/>
                <w:lang w:eastAsia="ru-RU"/>
              </w:rPr>
              <w:t>жөніндегі</w:t>
            </w:r>
            <w:proofErr w:type="spellEnd"/>
            <w:r w:rsidRPr="00F967DF">
              <w:rPr>
                <w:rFonts w:cs="Arial"/>
                <w:sz w:val="20"/>
                <w:szCs w:val="20"/>
                <w:lang w:eastAsia="ru-RU"/>
              </w:rPr>
              <w:t xml:space="preserve"> </w:t>
            </w:r>
            <w:proofErr w:type="spellStart"/>
            <w:r w:rsidRPr="00F967DF">
              <w:rPr>
                <w:rFonts w:cs="Arial"/>
                <w:sz w:val="20"/>
                <w:szCs w:val="20"/>
                <w:lang w:eastAsia="ru-RU"/>
              </w:rPr>
              <w:t>міндеттемелерін</w:t>
            </w:r>
            <w:proofErr w:type="spellEnd"/>
            <w:r w:rsidRPr="00F967DF">
              <w:rPr>
                <w:rFonts w:cs="Arial"/>
                <w:sz w:val="20"/>
                <w:szCs w:val="20"/>
                <w:lang w:eastAsia="ru-RU"/>
              </w:rPr>
              <w:t xml:space="preserve"> </w:t>
            </w:r>
            <w:proofErr w:type="spellStart"/>
            <w:r w:rsidRPr="00F967DF">
              <w:rPr>
                <w:rFonts w:cs="Arial"/>
                <w:sz w:val="20"/>
                <w:szCs w:val="20"/>
                <w:lang w:eastAsia="ru-RU"/>
              </w:rPr>
              <w:t>анықтауға</w:t>
            </w:r>
            <w:proofErr w:type="spellEnd"/>
            <w:r w:rsidRPr="00F967DF">
              <w:rPr>
                <w:rFonts w:cs="Arial"/>
                <w:sz w:val="20"/>
                <w:szCs w:val="20"/>
                <w:lang w:eastAsia="ru-RU"/>
              </w:rPr>
              <w:t xml:space="preserve">, клиринг </w:t>
            </w:r>
            <w:proofErr w:type="spellStart"/>
            <w:r w:rsidRPr="00F967DF">
              <w:rPr>
                <w:rFonts w:cs="Arial"/>
                <w:sz w:val="20"/>
                <w:szCs w:val="20"/>
                <w:lang w:eastAsia="ru-RU"/>
              </w:rPr>
              <w:t>қорытындылары</w:t>
            </w:r>
            <w:proofErr w:type="spellEnd"/>
            <w:r w:rsidRPr="00F967DF">
              <w:rPr>
                <w:rFonts w:cs="Arial"/>
                <w:sz w:val="20"/>
                <w:szCs w:val="20"/>
                <w:lang w:eastAsia="ru-RU"/>
              </w:rPr>
              <w:t xml:space="preserve"> </w:t>
            </w:r>
            <w:proofErr w:type="spellStart"/>
            <w:r w:rsidRPr="00F967DF">
              <w:rPr>
                <w:rFonts w:cs="Arial"/>
                <w:sz w:val="20"/>
                <w:szCs w:val="20"/>
                <w:lang w:eastAsia="ru-RU"/>
              </w:rPr>
              <w:t>бойынша</w:t>
            </w:r>
            <w:proofErr w:type="spellEnd"/>
            <w:r w:rsidRPr="00F967DF">
              <w:rPr>
                <w:rFonts w:cs="Arial"/>
                <w:sz w:val="20"/>
                <w:szCs w:val="20"/>
                <w:lang w:eastAsia="ru-RU"/>
              </w:rPr>
              <w:t xml:space="preserve"> </w:t>
            </w:r>
            <w:proofErr w:type="spellStart"/>
            <w:r w:rsidRPr="00F967DF">
              <w:rPr>
                <w:rFonts w:cs="Arial"/>
                <w:sz w:val="20"/>
                <w:szCs w:val="20"/>
                <w:lang w:eastAsia="ru-RU"/>
              </w:rPr>
              <w:t>есеп</w:t>
            </w:r>
            <w:proofErr w:type="spellEnd"/>
            <w:r w:rsidRPr="00F967DF">
              <w:rPr>
                <w:rFonts w:cs="Arial"/>
                <w:sz w:val="20"/>
                <w:szCs w:val="20"/>
                <w:lang w:eastAsia="ru-RU"/>
              </w:rPr>
              <w:t xml:space="preserve"> </w:t>
            </w:r>
            <w:proofErr w:type="spellStart"/>
            <w:r w:rsidRPr="00F967DF">
              <w:rPr>
                <w:rFonts w:cs="Arial"/>
                <w:sz w:val="20"/>
                <w:szCs w:val="20"/>
                <w:lang w:eastAsia="ru-RU"/>
              </w:rPr>
              <w:t>айырысуды</w:t>
            </w:r>
            <w:proofErr w:type="spellEnd"/>
            <w:r w:rsidRPr="00F967DF">
              <w:rPr>
                <w:rFonts w:cs="Arial"/>
                <w:sz w:val="20"/>
                <w:szCs w:val="20"/>
                <w:lang w:eastAsia="ru-RU"/>
              </w:rPr>
              <w:t xml:space="preserve"> </w:t>
            </w:r>
            <w:proofErr w:type="spellStart"/>
            <w:r w:rsidRPr="00F967DF">
              <w:rPr>
                <w:rFonts w:cs="Arial"/>
                <w:sz w:val="20"/>
                <w:szCs w:val="20"/>
                <w:lang w:eastAsia="ru-RU"/>
              </w:rPr>
              <w:t>жүзеге</w:t>
            </w:r>
            <w:proofErr w:type="spellEnd"/>
            <w:r w:rsidRPr="00F967DF">
              <w:rPr>
                <w:rFonts w:cs="Arial"/>
                <w:sz w:val="20"/>
                <w:szCs w:val="20"/>
                <w:lang w:eastAsia="ru-RU"/>
              </w:rPr>
              <w:t xml:space="preserve"> </w:t>
            </w:r>
            <w:proofErr w:type="spellStart"/>
            <w:r w:rsidRPr="00F967DF">
              <w:rPr>
                <w:rFonts w:cs="Arial"/>
                <w:sz w:val="20"/>
                <w:szCs w:val="20"/>
                <w:lang w:eastAsia="ru-RU"/>
              </w:rPr>
              <w:t>асыруға</w:t>
            </w:r>
            <w:proofErr w:type="spellEnd"/>
            <w:r w:rsidRPr="00F967DF">
              <w:rPr>
                <w:rFonts w:cs="Arial"/>
                <w:sz w:val="20"/>
                <w:szCs w:val="20"/>
                <w:lang w:eastAsia="ru-RU"/>
              </w:rPr>
              <w:t xml:space="preserve"> </w:t>
            </w:r>
            <w:proofErr w:type="spellStart"/>
            <w:r w:rsidRPr="00F967DF">
              <w:rPr>
                <w:rFonts w:cs="Arial"/>
                <w:sz w:val="20"/>
                <w:szCs w:val="20"/>
                <w:lang w:eastAsia="ru-RU"/>
              </w:rPr>
              <w:t>құқылы</w:t>
            </w:r>
            <w:proofErr w:type="spellEnd"/>
            <w:r w:rsidRPr="00F967DF">
              <w:rPr>
                <w:rFonts w:cs="Arial"/>
                <w:sz w:val="20"/>
                <w:szCs w:val="20"/>
                <w:lang w:eastAsia="ru-RU"/>
              </w:rPr>
              <w:t xml:space="preserve"> </w:t>
            </w:r>
            <w:proofErr w:type="spellStart"/>
            <w:r w:rsidRPr="00F967DF">
              <w:rPr>
                <w:rFonts w:cs="Arial"/>
                <w:sz w:val="20"/>
                <w:szCs w:val="20"/>
                <w:lang w:eastAsia="ru-RU"/>
              </w:rPr>
              <w:t>және</w:t>
            </w:r>
            <w:proofErr w:type="spellEnd"/>
            <w:r w:rsidRPr="00F967DF">
              <w:rPr>
                <w:rFonts w:cs="Arial"/>
                <w:sz w:val="20"/>
                <w:szCs w:val="20"/>
                <w:lang w:eastAsia="ru-RU"/>
              </w:rPr>
              <w:t xml:space="preserve"> </w:t>
            </w:r>
            <w:proofErr w:type="spellStart"/>
            <w:r w:rsidRPr="00F967DF">
              <w:rPr>
                <w:rFonts w:cs="Arial"/>
                <w:sz w:val="20"/>
                <w:szCs w:val="20"/>
                <w:lang w:eastAsia="ru-RU"/>
              </w:rPr>
              <w:t>Биржаның</w:t>
            </w:r>
            <w:proofErr w:type="spellEnd"/>
            <w:r w:rsidRPr="00F967DF">
              <w:rPr>
                <w:rFonts w:cs="Arial"/>
                <w:sz w:val="20"/>
                <w:szCs w:val="20"/>
                <w:lang w:eastAsia="ru-RU"/>
              </w:rPr>
              <w:t xml:space="preserve"> осы </w:t>
            </w:r>
            <w:proofErr w:type="spellStart"/>
            <w:r w:rsidRPr="00F967DF">
              <w:rPr>
                <w:rFonts w:cs="Arial"/>
                <w:sz w:val="20"/>
                <w:szCs w:val="20"/>
                <w:lang w:eastAsia="ru-RU"/>
              </w:rPr>
              <w:t>абзацта</w:t>
            </w:r>
            <w:proofErr w:type="spellEnd"/>
            <w:r w:rsidRPr="00F967DF">
              <w:rPr>
                <w:rFonts w:cs="Arial"/>
                <w:sz w:val="20"/>
                <w:szCs w:val="20"/>
                <w:lang w:eastAsia="ru-RU"/>
              </w:rPr>
              <w:t xml:space="preserve"> </w:t>
            </w:r>
            <w:proofErr w:type="spellStart"/>
            <w:r w:rsidRPr="00F967DF">
              <w:rPr>
                <w:rFonts w:cs="Arial"/>
                <w:sz w:val="20"/>
                <w:szCs w:val="20"/>
                <w:lang w:eastAsia="ru-RU"/>
              </w:rPr>
              <w:t>және</w:t>
            </w:r>
            <w:proofErr w:type="spellEnd"/>
            <w:r w:rsidRPr="00F967DF">
              <w:rPr>
                <w:rFonts w:cs="Arial"/>
                <w:sz w:val="20"/>
                <w:szCs w:val="20"/>
                <w:lang w:eastAsia="ru-RU"/>
              </w:rPr>
              <w:t xml:space="preserve"> </w:t>
            </w:r>
            <w:proofErr w:type="spellStart"/>
            <w:r w:rsidRPr="00F967DF">
              <w:rPr>
                <w:rFonts w:cs="Arial"/>
                <w:sz w:val="20"/>
                <w:szCs w:val="20"/>
                <w:lang w:eastAsia="ru-RU"/>
              </w:rPr>
              <w:t>Биржаның</w:t>
            </w:r>
            <w:proofErr w:type="spellEnd"/>
            <w:r w:rsidRPr="00F967DF">
              <w:rPr>
                <w:rFonts w:cs="Arial"/>
                <w:sz w:val="20"/>
                <w:szCs w:val="20"/>
                <w:lang w:eastAsia="ru-RU"/>
              </w:rPr>
              <w:t xml:space="preserve"> </w:t>
            </w:r>
            <w:proofErr w:type="spellStart"/>
            <w:r w:rsidRPr="00F967DF">
              <w:rPr>
                <w:rFonts w:cs="Arial"/>
                <w:sz w:val="20"/>
                <w:szCs w:val="20"/>
                <w:lang w:eastAsia="ru-RU"/>
              </w:rPr>
              <w:t>ішкі</w:t>
            </w:r>
            <w:proofErr w:type="spellEnd"/>
            <w:r w:rsidRPr="00F967DF">
              <w:rPr>
                <w:rFonts w:cs="Arial"/>
                <w:sz w:val="20"/>
                <w:szCs w:val="20"/>
                <w:lang w:eastAsia="ru-RU"/>
              </w:rPr>
              <w:t xml:space="preserve"> </w:t>
            </w:r>
            <w:proofErr w:type="spellStart"/>
            <w:r w:rsidRPr="00F967DF">
              <w:rPr>
                <w:rFonts w:cs="Arial"/>
                <w:sz w:val="20"/>
                <w:szCs w:val="20"/>
                <w:lang w:eastAsia="ru-RU"/>
              </w:rPr>
              <w:t>құжаттарында</w:t>
            </w:r>
            <w:proofErr w:type="spellEnd"/>
            <w:r w:rsidRPr="00F967DF">
              <w:rPr>
                <w:rFonts w:cs="Arial"/>
                <w:sz w:val="20"/>
                <w:szCs w:val="20"/>
                <w:lang w:eastAsia="ru-RU"/>
              </w:rPr>
              <w:t xml:space="preserve"> </w:t>
            </w:r>
            <w:proofErr w:type="spellStart"/>
            <w:r w:rsidRPr="00F967DF">
              <w:rPr>
                <w:rFonts w:cs="Arial"/>
                <w:sz w:val="20"/>
                <w:szCs w:val="20"/>
                <w:lang w:eastAsia="ru-RU"/>
              </w:rPr>
              <w:t>көрсетілген</w:t>
            </w:r>
            <w:proofErr w:type="spellEnd"/>
            <w:r w:rsidRPr="00F967DF">
              <w:rPr>
                <w:rFonts w:cs="Arial"/>
                <w:sz w:val="20"/>
                <w:szCs w:val="20"/>
                <w:lang w:eastAsia="ru-RU"/>
              </w:rPr>
              <w:t xml:space="preserve"> </w:t>
            </w:r>
            <w:proofErr w:type="spellStart"/>
            <w:r w:rsidRPr="00F967DF">
              <w:rPr>
                <w:rFonts w:cs="Arial"/>
                <w:sz w:val="20"/>
                <w:szCs w:val="20"/>
                <w:lang w:eastAsia="ru-RU"/>
              </w:rPr>
              <w:t>іс-әрекеттерді</w:t>
            </w:r>
            <w:proofErr w:type="spellEnd"/>
            <w:r w:rsidRPr="00F967DF">
              <w:rPr>
                <w:rFonts w:cs="Arial"/>
                <w:sz w:val="20"/>
                <w:szCs w:val="20"/>
                <w:lang w:eastAsia="ru-RU"/>
              </w:rPr>
              <w:t xml:space="preserve"> </w:t>
            </w:r>
            <w:proofErr w:type="spellStart"/>
            <w:r w:rsidRPr="00F967DF">
              <w:rPr>
                <w:rFonts w:cs="Arial"/>
                <w:sz w:val="20"/>
                <w:szCs w:val="20"/>
                <w:lang w:eastAsia="ru-RU"/>
              </w:rPr>
              <w:t>жүзеге</w:t>
            </w:r>
            <w:proofErr w:type="spellEnd"/>
            <w:r w:rsidRPr="00F967DF">
              <w:rPr>
                <w:rFonts w:cs="Arial"/>
                <w:sz w:val="20"/>
                <w:szCs w:val="20"/>
                <w:lang w:eastAsia="ru-RU"/>
              </w:rPr>
              <w:t xml:space="preserve"> </w:t>
            </w:r>
            <w:proofErr w:type="spellStart"/>
            <w:r w:rsidRPr="00F967DF">
              <w:rPr>
                <w:rFonts w:cs="Arial"/>
                <w:sz w:val="20"/>
                <w:szCs w:val="20"/>
                <w:lang w:eastAsia="ru-RU"/>
              </w:rPr>
              <w:t>асыруына</w:t>
            </w:r>
            <w:proofErr w:type="spellEnd"/>
            <w:r w:rsidRPr="00F967DF">
              <w:rPr>
                <w:rFonts w:cs="Arial"/>
                <w:sz w:val="20"/>
                <w:szCs w:val="20"/>
                <w:lang w:eastAsia="ru-RU"/>
              </w:rPr>
              <w:t xml:space="preserve"> </w:t>
            </w:r>
            <w:proofErr w:type="spellStart"/>
            <w:r w:rsidRPr="00F967DF">
              <w:rPr>
                <w:rFonts w:cs="Arial"/>
                <w:sz w:val="20"/>
                <w:szCs w:val="20"/>
                <w:lang w:eastAsia="ru-RU"/>
              </w:rPr>
              <w:t>келіседі</w:t>
            </w:r>
            <w:proofErr w:type="spellEnd"/>
            <w:r w:rsidRPr="00F967DF">
              <w:rPr>
                <w:rFonts w:cs="Arial"/>
                <w:sz w:val="20"/>
                <w:szCs w:val="20"/>
                <w:lang w:eastAsia="ru-RU"/>
              </w:rPr>
              <w:t>;</w:t>
            </w:r>
          </w:p>
          <w:p w14:paraId="1992B173" w14:textId="77777777" w:rsidR="00F967DF" w:rsidRPr="00F967DF" w:rsidRDefault="00F967DF" w:rsidP="00F967DF">
            <w:pPr>
              <w:widowControl w:val="0"/>
              <w:spacing w:after="120"/>
              <w:jc w:val="both"/>
              <w:rPr>
                <w:rFonts w:cs="Arial"/>
                <w:sz w:val="20"/>
                <w:szCs w:val="20"/>
                <w:lang w:eastAsia="ru-RU"/>
              </w:rPr>
            </w:pPr>
            <w:r w:rsidRPr="00F967DF">
              <w:rPr>
                <w:rFonts w:cs="Arial"/>
                <w:sz w:val="20"/>
                <w:szCs w:val="20"/>
                <w:lang w:eastAsia="ru-RU"/>
              </w:rPr>
              <w:t>клиринг</w:t>
            </w:r>
            <w:r w:rsidRPr="00F967DF">
              <w:rPr>
                <w:rFonts w:cs="Arial"/>
                <w:sz w:val="20"/>
                <w:szCs w:val="20"/>
                <w:lang w:val="kk-KZ" w:eastAsia="ru-RU"/>
              </w:rPr>
              <w:t>іл</w:t>
            </w:r>
            <w:proofErr w:type="spellStart"/>
            <w:r w:rsidRPr="00F967DF">
              <w:rPr>
                <w:rFonts w:cs="Arial"/>
                <w:sz w:val="20"/>
                <w:szCs w:val="20"/>
                <w:lang w:eastAsia="ru-RU"/>
              </w:rPr>
              <w:t>ік</w:t>
            </w:r>
            <w:proofErr w:type="spellEnd"/>
            <w:r w:rsidRPr="00F967DF">
              <w:rPr>
                <w:rFonts w:cs="Arial"/>
                <w:sz w:val="20"/>
                <w:szCs w:val="20"/>
                <w:lang w:eastAsia="ru-RU"/>
              </w:rPr>
              <w:t xml:space="preserve"> </w:t>
            </w:r>
            <w:proofErr w:type="spellStart"/>
            <w:r w:rsidRPr="00F967DF">
              <w:rPr>
                <w:rFonts w:cs="Arial"/>
                <w:sz w:val="20"/>
                <w:szCs w:val="20"/>
                <w:lang w:eastAsia="ru-RU"/>
              </w:rPr>
              <w:t>қатысушы</w:t>
            </w:r>
            <w:proofErr w:type="spellEnd"/>
            <w:r w:rsidRPr="00F967DF">
              <w:rPr>
                <w:rFonts w:cs="Arial"/>
                <w:sz w:val="20"/>
                <w:szCs w:val="20"/>
                <w:lang w:eastAsia="ru-RU"/>
              </w:rPr>
              <w:t xml:space="preserve"> </w:t>
            </w:r>
            <w:r w:rsidRPr="00F967DF">
              <w:rPr>
                <w:rFonts w:cs="Arial"/>
                <w:sz w:val="20"/>
                <w:szCs w:val="20"/>
                <w:lang w:val="kk-KZ" w:eastAsia="ru-RU"/>
              </w:rPr>
              <w:t>Келісім-ш</w:t>
            </w:r>
            <w:proofErr w:type="spellStart"/>
            <w:r w:rsidRPr="00F967DF">
              <w:rPr>
                <w:rFonts w:cs="Arial"/>
                <w:sz w:val="20"/>
                <w:szCs w:val="20"/>
                <w:lang w:eastAsia="ru-RU"/>
              </w:rPr>
              <w:t>артқа</w:t>
            </w:r>
            <w:proofErr w:type="spellEnd"/>
            <w:r w:rsidRPr="00F967DF">
              <w:rPr>
                <w:rFonts w:cs="Arial"/>
                <w:sz w:val="20"/>
                <w:szCs w:val="20"/>
                <w:lang w:eastAsia="ru-RU"/>
              </w:rPr>
              <w:t xml:space="preserve"> </w:t>
            </w:r>
            <w:proofErr w:type="spellStart"/>
            <w:r w:rsidRPr="00F967DF">
              <w:rPr>
                <w:rFonts w:cs="Arial"/>
                <w:sz w:val="20"/>
                <w:szCs w:val="20"/>
                <w:lang w:eastAsia="ru-RU"/>
              </w:rPr>
              <w:t>енгізілетін</w:t>
            </w:r>
            <w:proofErr w:type="spellEnd"/>
            <w:r w:rsidRPr="00F967DF">
              <w:rPr>
                <w:rFonts w:cs="Arial"/>
                <w:sz w:val="20"/>
                <w:szCs w:val="20"/>
                <w:lang w:eastAsia="ru-RU"/>
              </w:rPr>
              <w:t xml:space="preserve"> </w:t>
            </w:r>
            <w:r w:rsidRPr="00F967DF">
              <w:rPr>
                <w:rFonts w:cs="Arial"/>
                <w:sz w:val="20"/>
                <w:szCs w:val="20"/>
                <w:lang w:val="kk-KZ" w:eastAsia="ru-RU"/>
              </w:rPr>
              <w:t>өзгертулерге</w:t>
            </w:r>
            <w:r w:rsidRPr="00F967DF">
              <w:rPr>
                <w:rFonts w:cs="Arial"/>
                <w:sz w:val="20"/>
                <w:szCs w:val="20"/>
                <w:lang w:eastAsia="ru-RU"/>
              </w:rPr>
              <w:t xml:space="preserve"> </w:t>
            </w:r>
            <w:proofErr w:type="spellStart"/>
            <w:r w:rsidRPr="00F967DF">
              <w:rPr>
                <w:rFonts w:cs="Arial"/>
                <w:sz w:val="20"/>
                <w:szCs w:val="20"/>
                <w:lang w:eastAsia="ru-RU"/>
              </w:rPr>
              <w:t>және</w:t>
            </w:r>
            <w:proofErr w:type="spellEnd"/>
            <w:r w:rsidRPr="00F967DF">
              <w:rPr>
                <w:rFonts w:cs="Arial"/>
                <w:sz w:val="20"/>
                <w:szCs w:val="20"/>
                <w:lang w:eastAsia="ru-RU"/>
              </w:rPr>
              <w:t>/</w:t>
            </w:r>
            <w:proofErr w:type="spellStart"/>
            <w:r w:rsidRPr="00F967DF">
              <w:rPr>
                <w:rFonts w:cs="Arial"/>
                <w:sz w:val="20"/>
                <w:szCs w:val="20"/>
                <w:lang w:eastAsia="ru-RU"/>
              </w:rPr>
              <w:t>немесе</w:t>
            </w:r>
            <w:proofErr w:type="spellEnd"/>
            <w:r w:rsidRPr="00F967DF">
              <w:rPr>
                <w:rFonts w:cs="Arial"/>
                <w:sz w:val="20"/>
                <w:szCs w:val="20"/>
                <w:lang w:eastAsia="ru-RU"/>
              </w:rPr>
              <w:t xml:space="preserve"> </w:t>
            </w:r>
            <w:proofErr w:type="spellStart"/>
            <w:r w:rsidRPr="00F967DF">
              <w:rPr>
                <w:rFonts w:cs="Arial"/>
                <w:sz w:val="20"/>
                <w:szCs w:val="20"/>
                <w:lang w:eastAsia="ru-RU"/>
              </w:rPr>
              <w:t>толықтыруларға</w:t>
            </w:r>
            <w:proofErr w:type="spellEnd"/>
            <w:r w:rsidRPr="00F967DF">
              <w:rPr>
                <w:rFonts w:cs="Arial"/>
                <w:sz w:val="20"/>
                <w:szCs w:val="20"/>
                <w:lang w:eastAsia="ru-RU"/>
              </w:rPr>
              <w:t xml:space="preserve"> </w:t>
            </w:r>
            <w:proofErr w:type="spellStart"/>
            <w:r w:rsidRPr="00F967DF">
              <w:rPr>
                <w:rFonts w:cs="Arial"/>
                <w:sz w:val="20"/>
                <w:szCs w:val="20"/>
                <w:lang w:eastAsia="ru-RU"/>
              </w:rPr>
              <w:t>қосылуға</w:t>
            </w:r>
            <w:proofErr w:type="spellEnd"/>
            <w:r w:rsidRPr="00F967DF">
              <w:rPr>
                <w:rFonts w:cs="Arial"/>
                <w:sz w:val="20"/>
                <w:szCs w:val="20"/>
                <w:lang w:eastAsia="ru-RU"/>
              </w:rPr>
              <w:t xml:space="preserve"> </w:t>
            </w:r>
            <w:proofErr w:type="spellStart"/>
            <w:r w:rsidRPr="00F967DF">
              <w:rPr>
                <w:rFonts w:cs="Arial"/>
                <w:sz w:val="20"/>
                <w:szCs w:val="20"/>
                <w:lang w:eastAsia="ru-RU"/>
              </w:rPr>
              <w:t>немесе</w:t>
            </w:r>
            <w:proofErr w:type="spellEnd"/>
            <w:r w:rsidRPr="00F967DF">
              <w:rPr>
                <w:rFonts w:cs="Arial"/>
                <w:sz w:val="20"/>
                <w:szCs w:val="20"/>
                <w:lang w:eastAsia="ru-RU"/>
              </w:rPr>
              <w:t xml:space="preserve"> </w:t>
            </w:r>
            <w:r w:rsidRPr="00F967DF">
              <w:rPr>
                <w:rFonts w:cs="Arial"/>
                <w:sz w:val="20"/>
                <w:szCs w:val="20"/>
                <w:lang w:val="kk-KZ" w:eastAsia="ru-RU"/>
              </w:rPr>
              <w:t>Келісім-ш</w:t>
            </w:r>
            <w:proofErr w:type="spellStart"/>
            <w:r w:rsidRPr="00F967DF">
              <w:rPr>
                <w:rFonts w:cs="Arial"/>
                <w:sz w:val="20"/>
                <w:szCs w:val="20"/>
                <w:lang w:eastAsia="ru-RU"/>
              </w:rPr>
              <w:t>арттың</w:t>
            </w:r>
            <w:proofErr w:type="spellEnd"/>
            <w:r w:rsidRPr="00F967DF">
              <w:rPr>
                <w:rFonts w:cs="Arial"/>
                <w:sz w:val="20"/>
                <w:szCs w:val="20"/>
                <w:lang w:eastAsia="ru-RU"/>
              </w:rPr>
              <w:t xml:space="preserve"> </w:t>
            </w:r>
            <w:proofErr w:type="spellStart"/>
            <w:r w:rsidRPr="00F967DF">
              <w:rPr>
                <w:rFonts w:cs="Arial"/>
                <w:sz w:val="20"/>
                <w:szCs w:val="20"/>
                <w:lang w:eastAsia="ru-RU"/>
              </w:rPr>
              <w:t>тұтастай</w:t>
            </w:r>
            <w:proofErr w:type="spellEnd"/>
            <w:r w:rsidRPr="00F967DF">
              <w:rPr>
                <w:rFonts w:cs="Arial"/>
                <w:sz w:val="20"/>
                <w:szCs w:val="20"/>
                <w:lang w:eastAsia="ru-RU"/>
              </w:rPr>
              <w:t xml:space="preserve"> </w:t>
            </w:r>
            <w:proofErr w:type="spellStart"/>
            <w:r w:rsidRPr="00F967DF">
              <w:rPr>
                <w:rFonts w:cs="Arial"/>
                <w:sz w:val="20"/>
                <w:szCs w:val="20"/>
                <w:lang w:eastAsia="ru-RU"/>
              </w:rPr>
              <w:t>жаңа</w:t>
            </w:r>
            <w:proofErr w:type="spellEnd"/>
            <w:r w:rsidRPr="00F967DF">
              <w:rPr>
                <w:rFonts w:cs="Arial"/>
                <w:sz w:val="20"/>
                <w:szCs w:val="20"/>
                <w:lang w:eastAsia="ru-RU"/>
              </w:rPr>
              <w:t xml:space="preserve"> </w:t>
            </w:r>
            <w:proofErr w:type="spellStart"/>
            <w:r w:rsidRPr="00F967DF">
              <w:rPr>
                <w:rFonts w:cs="Arial"/>
                <w:sz w:val="20"/>
                <w:szCs w:val="20"/>
                <w:lang w:eastAsia="ru-RU"/>
              </w:rPr>
              <w:t>редакцияда</w:t>
            </w:r>
            <w:proofErr w:type="spellEnd"/>
            <w:r w:rsidRPr="00F967DF">
              <w:rPr>
                <w:rFonts w:cs="Arial"/>
                <w:sz w:val="20"/>
                <w:szCs w:val="20"/>
                <w:lang w:eastAsia="ru-RU"/>
              </w:rPr>
              <w:t xml:space="preserve"> </w:t>
            </w:r>
            <w:proofErr w:type="spellStart"/>
            <w:r w:rsidRPr="00F967DF">
              <w:rPr>
                <w:rFonts w:cs="Arial"/>
                <w:sz w:val="20"/>
                <w:szCs w:val="20"/>
                <w:lang w:eastAsia="ru-RU"/>
              </w:rPr>
              <w:t>жазылуына</w:t>
            </w:r>
            <w:proofErr w:type="spellEnd"/>
            <w:r w:rsidRPr="00F967DF">
              <w:rPr>
                <w:rFonts w:cs="Arial"/>
                <w:sz w:val="20"/>
                <w:szCs w:val="20"/>
                <w:lang w:eastAsia="ru-RU"/>
              </w:rPr>
              <w:t xml:space="preserve"> </w:t>
            </w:r>
            <w:proofErr w:type="spellStart"/>
            <w:r w:rsidRPr="00F967DF">
              <w:rPr>
                <w:rFonts w:cs="Arial"/>
                <w:sz w:val="20"/>
                <w:szCs w:val="20"/>
                <w:lang w:eastAsia="ru-RU"/>
              </w:rPr>
              <w:t>өзінің</w:t>
            </w:r>
            <w:proofErr w:type="spellEnd"/>
            <w:r w:rsidRPr="00F967DF">
              <w:rPr>
                <w:rFonts w:cs="Arial"/>
                <w:sz w:val="20"/>
                <w:szCs w:val="20"/>
                <w:lang w:eastAsia="ru-RU"/>
              </w:rPr>
              <w:t xml:space="preserve"> </w:t>
            </w:r>
            <w:proofErr w:type="spellStart"/>
            <w:r w:rsidRPr="00F967DF">
              <w:rPr>
                <w:rFonts w:cs="Arial"/>
                <w:sz w:val="20"/>
                <w:szCs w:val="20"/>
                <w:lang w:eastAsia="ru-RU"/>
              </w:rPr>
              <w:t>келісімін</w:t>
            </w:r>
            <w:proofErr w:type="spellEnd"/>
            <w:r w:rsidRPr="00F967DF">
              <w:rPr>
                <w:rFonts w:cs="Arial"/>
                <w:sz w:val="20"/>
                <w:szCs w:val="20"/>
                <w:lang w:eastAsia="ru-RU"/>
              </w:rPr>
              <w:t xml:space="preserve"> </w:t>
            </w:r>
            <w:proofErr w:type="spellStart"/>
            <w:r w:rsidRPr="00F967DF">
              <w:rPr>
                <w:rFonts w:cs="Arial"/>
                <w:sz w:val="20"/>
                <w:szCs w:val="20"/>
                <w:lang w:eastAsia="ru-RU"/>
              </w:rPr>
              <w:t>береді</w:t>
            </w:r>
            <w:proofErr w:type="spellEnd"/>
            <w:r w:rsidRPr="00F967DF">
              <w:rPr>
                <w:rFonts w:cs="Arial"/>
                <w:sz w:val="20"/>
                <w:szCs w:val="20"/>
                <w:lang w:eastAsia="ru-RU"/>
              </w:rPr>
              <w:t xml:space="preserve"> </w:t>
            </w:r>
            <w:proofErr w:type="spellStart"/>
            <w:r w:rsidRPr="00F967DF">
              <w:rPr>
                <w:rFonts w:cs="Arial"/>
                <w:sz w:val="20"/>
                <w:szCs w:val="20"/>
                <w:lang w:eastAsia="ru-RU"/>
              </w:rPr>
              <w:t>және</w:t>
            </w:r>
            <w:proofErr w:type="spellEnd"/>
            <w:r w:rsidRPr="00F967DF">
              <w:rPr>
                <w:rFonts w:cs="Arial"/>
                <w:sz w:val="20"/>
                <w:szCs w:val="20"/>
                <w:lang w:eastAsia="ru-RU"/>
              </w:rPr>
              <w:t xml:space="preserve"> клиринг</w:t>
            </w:r>
            <w:r w:rsidRPr="00F967DF">
              <w:rPr>
                <w:rFonts w:cs="Arial"/>
                <w:sz w:val="20"/>
                <w:szCs w:val="20"/>
                <w:lang w:val="kk-KZ" w:eastAsia="ru-RU"/>
              </w:rPr>
              <w:t>іл</w:t>
            </w:r>
            <w:proofErr w:type="spellStart"/>
            <w:r w:rsidRPr="00F967DF">
              <w:rPr>
                <w:rFonts w:cs="Arial"/>
                <w:sz w:val="20"/>
                <w:szCs w:val="20"/>
                <w:lang w:eastAsia="ru-RU"/>
              </w:rPr>
              <w:t>ік</w:t>
            </w:r>
            <w:proofErr w:type="spellEnd"/>
            <w:r w:rsidRPr="00F967DF">
              <w:rPr>
                <w:rFonts w:cs="Arial"/>
                <w:sz w:val="20"/>
                <w:szCs w:val="20"/>
                <w:lang w:eastAsia="ru-RU"/>
              </w:rPr>
              <w:t xml:space="preserve"> </w:t>
            </w:r>
            <w:proofErr w:type="spellStart"/>
            <w:r w:rsidRPr="00F967DF">
              <w:rPr>
                <w:rFonts w:cs="Arial"/>
                <w:sz w:val="20"/>
                <w:szCs w:val="20"/>
                <w:lang w:eastAsia="ru-RU"/>
              </w:rPr>
              <w:t>қатысушы</w:t>
            </w:r>
            <w:proofErr w:type="spellEnd"/>
            <w:r w:rsidRPr="00F967DF">
              <w:rPr>
                <w:rFonts w:cs="Arial"/>
                <w:sz w:val="20"/>
                <w:szCs w:val="20"/>
                <w:lang w:eastAsia="ru-RU"/>
              </w:rPr>
              <w:t xml:space="preserve"> </w:t>
            </w:r>
            <w:proofErr w:type="spellStart"/>
            <w:r w:rsidRPr="00F967DF">
              <w:rPr>
                <w:rFonts w:cs="Arial"/>
                <w:sz w:val="20"/>
                <w:szCs w:val="20"/>
                <w:lang w:eastAsia="ru-RU"/>
              </w:rPr>
              <w:t>Биржаның</w:t>
            </w:r>
            <w:proofErr w:type="spellEnd"/>
            <w:r w:rsidRPr="00F967DF">
              <w:rPr>
                <w:rFonts w:cs="Arial"/>
                <w:sz w:val="20"/>
                <w:szCs w:val="20"/>
                <w:lang w:eastAsia="ru-RU"/>
              </w:rPr>
              <w:t xml:space="preserve"> </w:t>
            </w:r>
            <w:hyperlink r:id="rId12" w:history="1">
              <w:r w:rsidRPr="00F967DF">
                <w:rPr>
                  <w:rFonts w:cs="Arial"/>
                  <w:color w:val="0563C1"/>
                  <w:sz w:val="20"/>
                  <w:szCs w:val="20"/>
                  <w:u w:val="single"/>
                  <w:lang w:eastAsia="ru-RU"/>
                </w:rPr>
                <w:t>www.kase.kz</w:t>
              </w:r>
            </w:hyperlink>
            <w:r w:rsidRPr="00F967DF">
              <w:rPr>
                <w:sz w:val="20"/>
                <w:szCs w:val="20"/>
                <w:lang w:val="kk-KZ"/>
              </w:rPr>
              <w:t xml:space="preserve"> </w:t>
            </w:r>
            <w:r w:rsidRPr="00F967DF">
              <w:rPr>
                <w:rFonts w:cs="Arial"/>
                <w:sz w:val="20"/>
                <w:szCs w:val="20"/>
                <w:lang w:eastAsia="ru-RU"/>
              </w:rPr>
              <w:t>интернет-</w:t>
            </w:r>
            <w:proofErr w:type="spellStart"/>
            <w:r w:rsidRPr="00F967DF">
              <w:rPr>
                <w:rFonts w:cs="Arial"/>
                <w:sz w:val="20"/>
                <w:szCs w:val="20"/>
                <w:lang w:eastAsia="ru-RU"/>
              </w:rPr>
              <w:t>ресурсын</w:t>
            </w:r>
            <w:proofErr w:type="spellEnd"/>
            <w:r w:rsidRPr="00F967DF">
              <w:rPr>
                <w:rFonts w:cs="Arial"/>
                <w:sz w:val="20"/>
                <w:szCs w:val="20"/>
                <w:lang w:eastAsia="ru-RU"/>
              </w:rPr>
              <w:t xml:space="preserve"> </w:t>
            </w:r>
            <w:proofErr w:type="spellStart"/>
            <w:r w:rsidRPr="00F967DF">
              <w:rPr>
                <w:rFonts w:cs="Arial"/>
                <w:sz w:val="20"/>
                <w:szCs w:val="20"/>
                <w:lang w:eastAsia="ru-RU"/>
              </w:rPr>
              <w:t>қарау</w:t>
            </w:r>
            <w:proofErr w:type="spellEnd"/>
            <w:r w:rsidRPr="00F967DF">
              <w:rPr>
                <w:rFonts w:cs="Arial"/>
                <w:sz w:val="20"/>
                <w:szCs w:val="20"/>
                <w:lang w:eastAsia="ru-RU"/>
              </w:rPr>
              <w:t xml:space="preserve"> </w:t>
            </w:r>
            <w:proofErr w:type="spellStart"/>
            <w:r w:rsidRPr="00F967DF">
              <w:rPr>
                <w:rFonts w:cs="Arial"/>
                <w:sz w:val="20"/>
                <w:szCs w:val="20"/>
                <w:lang w:eastAsia="ru-RU"/>
              </w:rPr>
              <w:t>арқылы</w:t>
            </w:r>
            <w:proofErr w:type="spellEnd"/>
            <w:r w:rsidRPr="00F967DF">
              <w:rPr>
                <w:rFonts w:cs="Arial"/>
                <w:sz w:val="20"/>
                <w:szCs w:val="20"/>
                <w:lang w:eastAsia="ru-RU"/>
              </w:rPr>
              <w:t xml:space="preserve"> </w:t>
            </w:r>
            <w:proofErr w:type="spellStart"/>
            <w:r w:rsidRPr="00F967DF">
              <w:rPr>
                <w:rFonts w:cs="Arial"/>
                <w:sz w:val="20"/>
                <w:szCs w:val="20"/>
                <w:lang w:eastAsia="ru-RU"/>
              </w:rPr>
              <w:t>оған</w:t>
            </w:r>
            <w:proofErr w:type="spellEnd"/>
            <w:r w:rsidRPr="00F967DF">
              <w:rPr>
                <w:rFonts w:cs="Arial"/>
                <w:sz w:val="20"/>
                <w:szCs w:val="20"/>
                <w:lang w:eastAsia="ru-RU"/>
              </w:rPr>
              <w:t xml:space="preserve"> </w:t>
            </w:r>
            <w:proofErr w:type="spellStart"/>
            <w:r w:rsidRPr="00F967DF">
              <w:rPr>
                <w:rFonts w:cs="Arial"/>
                <w:sz w:val="20"/>
                <w:szCs w:val="20"/>
                <w:lang w:eastAsia="ru-RU"/>
              </w:rPr>
              <w:t>қосымшаларды</w:t>
            </w:r>
            <w:proofErr w:type="spellEnd"/>
            <w:r w:rsidRPr="00F967DF">
              <w:rPr>
                <w:rFonts w:cs="Arial"/>
                <w:sz w:val="20"/>
                <w:szCs w:val="20"/>
                <w:lang w:eastAsia="ru-RU"/>
              </w:rPr>
              <w:t xml:space="preserve"> </w:t>
            </w:r>
            <w:proofErr w:type="spellStart"/>
            <w:r w:rsidRPr="00F967DF">
              <w:rPr>
                <w:rFonts w:cs="Arial"/>
                <w:sz w:val="20"/>
                <w:szCs w:val="20"/>
                <w:lang w:eastAsia="ru-RU"/>
              </w:rPr>
              <w:t>қоса</w:t>
            </w:r>
            <w:proofErr w:type="spellEnd"/>
            <w:r w:rsidRPr="00F967DF">
              <w:rPr>
                <w:rFonts w:cs="Arial"/>
                <w:sz w:val="20"/>
                <w:szCs w:val="20"/>
                <w:lang w:eastAsia="ru-RU"/>
              </w:rPr>
              <w:t xml:space="preserve"> </w:t>
            </w:r>
            <w:proofErr w:type="spellStart"/>
            <w:r w:rsidRPr="00F967DF">
              <w:rPr>
                <w:rFonts w:cs="Arial"/>
                <w:sz w:val="20"/>
                <w:szCs w:val="20"/>
                <w:lang w:eastAsia="ru-RU"/>
              </w:rPr>
              <w:t>алғанда</w:t>
            </w:r>
            <w:proofErr w:type="spellEnd"/>
            <w:r w:rsidRPr="00F967DF">
              <w:rPr>
                <w:rFonts w:cs="Arial"/>
                <w:sz w:val="20"/>
                <w:szCs w:val="20"/>
                <w:lang w:eastAsia="ru-RU"/>
              </w:rPr>
              <w:t xml:space="preserve">, </w:t>
            </w:r>
            <w:r w:rsidRPr="00F967DF">
              <w:rPr>
                <w:rFonts w:cs="Arial"/>
                <w:sz w:val="20"/>
                <w:szCs w:val="20"/>
                <w:lang w:val="kk-KZ" w:eastAsia="ru-RU"/>
              </w:rPr>
              <w:t>Келісім-ш</w:t>
            </w:r>
            <w:proofErr w:type="spellStart"/>
            <w:r w:rsidRPr="00F967DF">
              <w:rPr>
                <w:rFonts w:cs="Arial"/>
                <w:sz w:val="20"/>
                <w:szCs w:val="20"/>
                <w:lang w:eastAsia="ru-RU"/>
              </w:rPr>
              <w:t>арттың</w:t>
            </w:r>
            <w:proofErr w:type="spellEnd"/>
            <w:r w:rsidRPr="00F967DF">
              <w:rPr>
                <w:rFonts w:cs="Arial"/>
                <w:sz w:val="20"/>
                <w:szCs w:val="20"/>
                <w:lang w:eastAsia="ru-RU"/>
              </w:rPr>
              <w:t xml:space="preserve"> </w:t>
            </w:r>
            <w:proofErr w:type="spellStart"/>
            <w:r w:rsidRPr="00F967DF">
              <w:rPr>
                <w:rFonts w:cs="Arial"/>
                <w:sz w:val="20"/>
                <w:szCs w:val="20"/>
                <w:lang w:eastAsia="ru-RU"/>
              </w:rPr>
              <w:t>редакциясының</w:t>
            </w:r>
            <w:proofErr w:type="spellEnd"/>
            <w:r w:rsidRPr="00F967DF">
              <w:rPr>
                <w:rFonts w:cs="Arial"/>
                <w:sz w:val="20"/>
                <w:szCs w:val="20"/>
                <w:lang w:eastAsia="ru-RU"/>
              </w:rPr>
              <w:t xml:space="preserve"> </w:t>
            </w:r>
            <w:proofErr w:type="spellStart"/>
            <w:r w:rsidRPr="00F967DF">
              <w:rPr>
                <w:rFonts w:cs="Arial"/>
                <w:sz w:val="20"/>
                <w:szCs w:val="20"/>
                <w:lang w:eastAsia="ru-RU"/>
              </w:rPr>
              <w:t>өзгеруін</w:t>
            </w:r>
            <w:proofErr w:type="spellEnd"/>
            <w:r w:rsidRPr="00F967DF">
              <w:rPr>
                <w:rFonts w:cs="Arial"/>
                <w:sz w:val="20"/>
                <w:szCs w:val="20"/>
                <w:lang w:eastAsia="ru-RU"/>
              </w:rPr>
              <w:t xml:space="preserve"> </w:t>
            </w:r>
            <w:proofErr w:type="spellStart"/>
            <w:r w:rsidRPr="00F967DF">
              <w:rPr>
                <w:rFonts w:cs="Arial"/>
                <w:sz w:val="20"/>
                <w:szCs w:val="20"/>
                <w:lang w:eastAsia="ru-RU"/>
              </w:rPr>
              <w:t>дербес</w:t>
            </w:r>
            <w:proofErr w:type="spellEnd"/>
            <w:r w:rsidRPr="00F967DF">
              <w:rPr>
                <w:rFonts w:cs="Arial"/>
                <w:sz w:val="20"/>
                <w:szCs w:val="20"/>
                <w:lang w:eastAsia="ru-RU"/>
              </w:rPr>
              <w:t xml:space="preserve"> </w:t>
            </w:r>
            <w:proofErr w:type="spellStart"/>
            <w:r w:rsidRPr="00F967DF">
              <w:rPr>
                <w:rFonts w:cs="Arial"/>
                <w:sz w:val="20"/>
                <w:szCs w:val="20"/>
                <w:lang w:eastAsia="ru-RU"/>
              </w:rPr>
              <w:t>қадағалайтынына</w:t>
            </w:r>
            <w:proofErr w:type="spellEnd"/>
            <w:r w:rsidRPr="00F967DF">
              <w:rPr>
                <w:rFonts w:cs="Arial"/>
                <w:sz w:val="20"/>
                <w:szCs w:val="20"/>
                <w:lang w:eastAsia="ru-RU"/>
              </w:rPr>
              <w:t xml:space="preserve"> </w:t>
            </w:r>
            <w:proofErr w:type="spellStart"/>
            <w:r w:rsidRPr="00F967DF">
              <w:rPr>
                <w:rFonts w:cs="Arial"/>
                <w:sz w:val="20"/>
                <w:szCs w:val="20"/>
                <w:lang w:eastAsia="ru-RU"/>
              </w:rPr>
              <w:t>келіседі</w:t>
            </w:r>
            <w:proofErr w:type="spellEnd"/>
            <w:r w:rsidRPr="00F967DF">
              <w:rPr>
                <w:rFonts w:cs="Arial"/>
                <w:sz w:val="20"/>
                <w:szCs w:val="20"/>
                <w:lang w:val="kk-KZ" w:eastAsia="ru-RU"/>
              </w:rPr>
              <w:t>.</w:t>
            </w:r>
          </w:p>
        </w:tc>
        <w:tc>
          <w:tcPr>
            <w:tcW w:w="4509" w:type="dxa"/>
          </w:tcPr>
          <w:p w14:paraId="2BAE4C97" w14:textId="77777777" w:rsidR="00F967DF" w:rsidRPr="00F967DF" w:rsidRDefault="00F967DF" w:rsidP="00F967DF">
            <w:pPr>
              <w:spacing w:after="120"/>
              <w:jc w:val="both"/>
              <w:rPr>
                <w:rFonts w:cs="Arial"/>
                <w:sz w:val="20"/>
                <w:szCs w:val="20"/>
                <w:lang w:eastAsia="ru-RU"/>
              </w:rPr>
            </w:pPr>
            <w:r w:rsidRPr="00F967DF">
              <w:rPr>
                <w:rFonts w:cs="Arial"/>
                <w:bCs/>
                <w:sz w:val="20"/>
                <w:szCs w:val="20"/>
                <w:lang w:eastAsia="ru-RU"/>
              </w:rPr>
              <w:lastRenderedPageBreak/>
              <w:t>П</w:t>
            </w:r>
            <w:r w:rsidRPr="00F967DF">
              <w:rPr>
                <w:rFonts w:cs="Arial"/>
                <w:sz w:val="20"/>
                <w:szCs w:val="20"/>
                <w:lang w:eastAsia="ru-RU"/>
              </w:rPr>
              <w:t xml:space="preserve">одписывая настоящее Заявление, заявляем о присоединении к договору о клиринговом обслуживании (далее – Договор) в целом, размещенном на интернет-ресурсе АО "Казахстанская фондовая биржа" (далее – Биржа) </w:t>
            </w:r>
            <w:hyperlink r:id="rId13" w:history="1">
              <w:r w:rsidRPr="00F967DF">
                <w:rPr>
                  <w:rFonts w:cs="Arial"/>
                  <w:color w:val="0563C1"/>
                  <w:sz w:val="20"/>
                  <w:szCs w:val="20"/>
                  <w:u w:val="single"/>
                  <w:lang w:val="en-US" w:eastAsia="ru-RU"/>
                </w:rPr>
                <w:t>www</w:t>
              </w:r>
              <w:r w:rsidRPr="00F967DF">
                <w:rPr>
                  <w:rFonts w:cs="Arial"/>
                  <w:color w:val="0563C1"/>
                  <w:sz w:val="20"/>
                  <w:szCs w:val="20"/>
                  <w:u w:val="single"/>
                  <w:lang w:eastAsia="ru-RU"/>
                </w:rPr>
                <w:t>.</w:t>
              </w:r>
              <w:proofErr w:type="spellStart"/>
              <w:r w:rsidRPr="00F967DF">
                <w:rPr>
                  <w:rFonts w:cs="Arial"/>
                  <w:color w:val="0563C1"/>
                  <w:sz w:val="20"/>
                  <w:szCs w:val="20"/>
                  <w:u w:val="single"/>
                  <w:lang w:val="en-US" w:eastAsia="ru-RU"/>
                </w:rPr>
                <w:t>kase</w:t>
              </w:r>
              <w:proofErr w:type="spellEnd"/>
              <w:r w:rsidRPr="00F967DF">
                <w:rPr>
                  <w:rFonts w:cs="Arial"/>
                  <w:color w:val="0563C1"/>
                  <w:sz w:val="20"/>
                  <w:szCs w:val="20"/>
                  <w:u w:val="single"/>
                  <w:lang w:eastAsia="ru-RU"/>
                </w:rPr>
                <w:t>.</w:t>
              </w:r>
              <w:proofErr w:type="spellStart"/>
              <w:r w:rsidRPr="00F967DF">
                <w:rPr>
                  <w:rFonts w:cs="Arial"/>
                  <w:color w:val="0563C1"/>
                  <w:sz w:val="20"/>
                  <w:szCs w:val="20"/>
                  <w:u w:val="single"/>
                  <w:lang w:val="en-US" w:eastAsia="ru-RU"/>
                </w:rPr>
                <w:t>kz</w:t>
              </w:r>
              <w:proofErr w:type="spellEnd"/>
            </w:hyperlink>
            <w:r w:rsidRPr="00F967DF">
              <w:rPr>
                <w:rFonts w:cs="Arial"/>
                <w:color w:val="0563C1"/>
                <w:sz w:val="20"/>
                <w:szCs w:val="20"/>
                <w:u w:val="single"/>
                <w:lang w:eastAsia="ru-RU"/>
              </w:rPr>
              <w:t xml:space="preserve">, </w:t>
            </w:r>
            <w:r w:rsidRPr="00F967DF">
              <w:rPr>
                <w:rFonts w:cs="Arial"/>
                <w:sz w:val="20"/>
                <w:szCs w:val="20"/>
                <w:lang w:eastAsia="ru-RU"/>
              </w:rPr>
              <w:t>заключаемому с Биржей.</w:t>
            </w:r>
          </w:p>
          <w:p w14:paraId="58BCFF17" w14:textId="77777777" w:rsidR="00F967DF" w:rsidRPr="00F967DF" w:rsidRDefault="00F967DF" w:rsidP="00F967DF">
            <w:pPr>
              <w:spacing w:after="120"/>
              <w:jc w:val="both"/>
              <w:rPr>
                <w:rFonts w:cs="Arial"/>
                <w:sz w:val="20"/>
                <w:szCs w:val="20"/>
                <w:lang w:eastAsia="ru-RU"/>
              </w:rPr>
            </w:pPr>
            <w:r w:rsidRPr="00F967DF">
              <w:rPr>
                <w:rFonts w:cs="Arial"/>
                <w:bCs/>
                <w:sz w:val="20"/>
                <w:szCs w:val="20"/>
                <w:lang w:eastAsia="ru-RU"/>
              </w:rPr>
              <w:t>П</w:t>
            </w:r>
            <w:r w:rsidRPr="00F967DF">
              <w:rPr>
                <w:rFonts w:cs="Arial"/>
                <w:sz w:val="20"/>
                <w:szCs w:val="20"/>
                <w:lang w:eastAsia="ru-RU"/>
              </w:rPr>
              <w:t>одписывая настоящее Заявление, заявляем, что ознакомлены и согласны с условием Положения о клиринговых участниках о том, что Договор считается заключенным с Биржей с даты введения в действие решения Биржи о присвоении кандидату статуса клирингового участника (дале – клиринговый участник).</w:t>
            </w:r>
          </w:p>
          <w:p w14:paraId="65930512" w14:textId="77777777" w:rsidR="00F967DF" w:rsidRPr="00F967DF" w:rsidRDefault="00F967DF" w:rsidP="00F967DF">
            <w:pPr>
              <w:widowControl w:val="0"/>
              <w:spacing w:after="120"/>
              <w:jc w:val="both"/>
              <w:rPr>
                <w:rFonts w:cs="Arial"/>
                <w:sz w:val="20"/>
                <w:szCs w:val="20"/>
                <w:lang w:eastAsia="ru-RU"/>
              </w:rPr>
            </w:pPr>
            <w:r w:rsidRPr="00F967DF">
              <w:rPr>
                <w:rFonts w:cs="Arial"/>
                <w:bCs/>
                <w:sz w:val="20"/>
                <w:szCs w:val="20"/>
                <w:lang w:eastAsia="ru-RU"/>
              </w:rPr>
              <w:t>П</w:t>
            </w:r>
            <w:r w:rsidRPr="00F967DF">
              <w:rPr>
                <w:rFonts w:cs="Arial"/>
                <w:sz w:val="20"/>
                <w:szCs w:val="20"/>
                <w:lang w:eastAsia="ru-RU"/>
              </w:rPr>
              <w:t>одписывая настоящее Заявление, заявляем, что ознакомлены и согласны со следующими условиями Договора:</w:t>
            </w:r>
          </w:p>
          <w:p w14:paraId="54367D12" w14:textId="77777777" w:rsidR="00F967DF" w:rsidRPr="00F967DF" w:rsidRDefault="00F967DF" w:rsidP="00F967DF">
            <w:pPr>
              <w:widowControl w:val="0"/>
              <w:spacing w:after="120"/>
              <w:jc w:val="both"/>
              <w:rPr>
                <w:rFonts w:cs="Arial"/>
                <w:sz w:val="20"/>
                <w:szCs w:val="20"/>
                <w:lang w:eastAsia="ru-RU"/>
              </w:rPr>
            </w:pPr>
            <w:r w:rsidRPr="00F967DF">
              <w:rPr>
                <w:rFonts w:cs="Arial"/>
                <w:sz w:val="20"/>
                <w:szCs w:val="20"/>
                <w:lang w:eastAsia="ru-RU"/>
              </w:rPr>
              <w:t>Договор не регулирует отношения между Биржей и клиентами клирингового участника;</w:t>
            </w:r>
          </w:p>
          <w:p w14:paraId="49690D34" w14:textId="77777777" w:rsidR="00F967DF" w:rsidRPr="00F967DF" w:rsidRDefault="00F967DF" w:rsidP="00F967DF">
            <w:pPr>
              <w:widowControl w:val="0"/>
              <w:spacing w:after="120"/>
              <w:jc w:val="both"/>
              <w:rPr>
                <w:rFonts w:cs="Arial"/>
                <w:sz w:val="20"/>
                <w:szCs w:val="20"/>
                <w:lang w:eastAsia="ru-RU"/>
              </w:rPr>
            </w:pPr>
            <w:r w:rsidRPr="00F967DF">
              <w:rPr>
                <w:rFonts w:cs="Arial"/>
                <w:sz w:val="20"/>
                <w:szCs w:val="20"/>
                <w:lang w:eastAsia="ru-RU"/>
              </w:rPr>
              <w:t xml:space="preserve">отношения клирингового участника с его клиентом (клиентами), возникающие, в частности, в связи с совершением сделок в интересах такого клиента (таких клиентов), исполнением и/или прекращением </w:t>
            </w:r>
            <w:r w:rsidRPr="00F967DF">
              <w:rPr>
                <w:rFonts w:cs="Arial"/>
                <w:sz w:val="20"/>
                <w:szCs w:val="20"/>
                <w:lang w:eastAsia="ru-RU"/>
              </w:rPr>
              <w:lastRenderedPageBreak/>
              <w:t>обязательств из них, в том числе в результате клиринга, регулируются законодательством Республики Казахстан и договорами, заключенными между клиринговым участником и его клиентом (клиентами);</w:t>
            </w:r>
          </w:p>
          <w:p w14:paraId="5E2C72C8" w14:textId="77777777" w:rsidR="00F967DF" w:rsidRPr="00F967DF" w:rsidRDefault="00F967DF" w:rsidP="00F967DF">
            <w:pPr>
              <w:widowControl w:val="0"/>
              <w:spacing w:after="120"/>
              <w:jc w:val="both"/>
              <w:rPr>
                <w:rFonts w:cs="Arial"/>
                <w:sz w:val="20"/>
                <w:szCs w:val="20"/>
                <w:lang w:eastAsia="ru-RU"/>
              </w:rPr>
            </w:pPr>
            <w:r w:rsidRPr="00F967DF">
              <w:rPr>
                <w:rFonts w:cs="Arial"/>
                <w:sz w:val="20"/>
                <w:szCs w:val="20"/>
                <w:lang w:eastAsia="ru-RU"/>
              </w:rPr>
              <w:t>клиринговый участник несет самостоятельно (без привлечения Биржи) ответственность перед своими клиентами при возникновении каких-либо вопросов, связанных с совершением сделок в их интересах, в том числе касающихся исполнения и/или прекращения обязательств по ним, а также применения клиринговым участником положений Правил клиринга;</w:t>
            </w:r>
          </w:p>
          <w:p w14:paraId="6A3C5C43" w14:textId="77777777" w:rsidR="00F967DF" w:rsidRPr="00F967DF" w:rsidRDefault="00F967DF" w:rsidP="00F967DF">
            <w:pPr>
              <w:widowControl w:val="0"/>
              <w:spacing w:after="120"/>
              <w:jc w:val="both"/>
              <w:rPr>
                <w:rFonts w:cs="Arial"/>
                <w:sz w:val="20"/>
                <w:szCs w:val="20"/>
                <w:lang w:eastAsia="ru-RU"/>
              </w:rPr>
            </w:pPr>
            <w:r w:rsidRPr="00F967DF">
              <w:rPr>
                <w:rFonts w:cs="Arial"/>
                <w:sz w:val="20"/>
                <w:szCs w:val="20"/>
                <w:lang w:eastAsia="ru-RU"/>
              </w:rPr>
              <w:t>Биржа вправе определять обязательства клирингового участника, в том числе по уплате клиринговых сборов в пользу Биржи, в порядке, установленном внутренними документами Биржи</w:t>
            </w:r>
            <w:r w:rsidRPr="00F967DF">
              <w:rPr>
                <w:rFonts w:cs="Arial"/>
                <w:sz w:val="20"/>
                <w:szCs w:val="20"/>
                <w:lang w:val="kk-KZ" w:eastAsia="ru-RU"/>
              </w:rPr>
              <w:t>,</w:t>
            </w:r>
            <w:r w:rsidRPr="00F967DF">
              <w:rPr>
                <w:rFonts w:cs="Arial"/>
                <w:sz w:val="20"/>
                <w:szCs w:val="20"/>
                <w:lang w:eastAsia="ru-RU"/>
              </w:rPr>
              <w:t xml:space="preserve"> осуществлять расчеты по итогам клиринга, и соглас</w:t>
            </w:r>
            <w:r w:rsidRPr="00F967DF">
              <w:rPr>
                <w:rFonts w:cs="Arial"/>
                <w:sz w:val="20"/>
                <w:szCs w:val="20"/>
                <w:lang w:val="kk-KZ" w:eastAsia="ru-RU"/>
              </w:rPr>
              <w:t xml:space="preserve">ны </w:t>
            </w:r>
            <w:r w:rsidRPr="00F967DF">
              <w:rPr>
                <w:rFonts w:cs="Arial"/>
                <w:sz w:val="20"/>
                <w:szCs w:val="20"/>
                <w:lang w:eastAsia="ru-RU"/>
              </w:rPr>
              <w:t>на осуществление Биржей указанных в настоящем абзаце и внутренних документах Биржи действий;</w:t>
            </w:r>
          </w:p>
          <w:p w14:paraId="28AC6EFA" w14:textId="77777777" w:rsidR="00F967DF" w:rsidRPr="00F967DF" w:rsidRDefault="00F967DF" w:rsidP="00F967DF">
            <w:pPr>
              <w:widowControl w:val="0"/>
              <w:spacing w:after="120"/>
              <w:jc w:val="both"/>
              <w:rPr>
                <w:rFonts w:cs="Arial"/>
                <w:sz w:val="20"/>
                <w:szCs w:val="20"/>
                <w:lang w:eastAsia="ru-RU"/>
              </w:rPr>
            </w:pPr>
            <w:r w:rsidRPr="00F967DF">
              <w:rPr>
                <w:rFonts w:cs="Arial"/>
                <w:sz w:val="20"/>
                <w:szCs w:val="20"/>
                <w:lang w:eastAsia="ru-RU"/>
              </w:rPr>
              <w:t xml:space="preserve">клиринговый участник дает свое согласие на присоединение к изменениям и/или дополнениям в Договор, или изложение Договора в новой редакции в целом, и согласен с тем, что клиринговый участник самостоятельно отслеживает изменение редакции Договора, включая приложения к нему, посредством просмотра интернет-ресурса Биржи </w:t>
            </w:r>
            <w:hyperlink r:id="rId14" w:history="1">
              <w:r w:rsidRPr="00F967DF">
                <w:rPr>
                  <w:rFonts w:cs="Arial"/>
                  <w:color w:val="0563C1"/>
                  <w:sz w:val="20"/>
                  <w:szCs w:val="20"/>
                  <w:u w:val="single"/>
                  <w:lang w:eastAsia="ru-RU"/>
                </w:rPr>
                <w:t>www.kase.kz</w:t>
              </w:r>
            </w:hyperlink>
            <w:r w:rsidRPr="00F967DF">
              <w:rPr>
                <w:rFonts w:cs="Arial"/>
                <w:color w:val="0563C1"/>
                <w:sz w:val="20"/>
                <w:szCs w:val="20"/>
                <w:u w:val="single"/>
                <w:lang w:eastAsia="ru-RU"/>
              </w:rPr>
              <w:t>.</w:t>
            </w:r>
          </w:p>
        </w:tc>
      </w:tr>
    </w:tbl>
    <w:p w14:paraId="02DD8236" w14:textId="77777777" w:rsidR="00363647" w:rsidRDefault="00363647" w:rsidP="00FE6369">
      <w:pPr>
        <w:widowControl w:val="0"/>
        <w:spacing w:after="120"/>
        <w:jc w:val="both"/>
        <w:rPr>
          <w:rFonts w:cs="Arial"/>
          <w:lang w:eastAsia="ru-RU"/>
        </w:rPr>
      </w:pPr>
    </w:p>
    <w:p w14:paraId="06D8F55D" w14:textId="77777777" w:rsidR="00363647" w:rsidRPr="00FE6369" w:rsidRDefault="00363647" w:rsidP="00FE6369">
      <w:pPr>
        <w:widowControl w:val="0"/>
        <w:spacing w:after="120"/>
        <w:jc w:val="both"/>
        <w:rPr>
          <w:rFonts w:cs="Arial"/>
          <w:b/>
          <w:lang w:eastAsia="ru-RU"/>
        </w:rPr>
      </w:pPr>
      <w:r w:rsidRPr="00FE6369">
        <w:rPr>
          <w:rFonts w:cs="Arial"/>
          <w:b/>
          <w:lang w:eastAsia="ru-RU"/>
        </w:rPr>
        <w:t>Кандидат:</w:t>
      </w:r>
    </w:p>
    <w:p w14:paraId="4C49968D" w14:textId="72BE1085" w:rsidR="00363647" w:rsidRPr="00FE6369" w:rsidRDefault="00363647" w:rsidP="00FE6369">
      <w:pPr>
        <w:widowControl w:val="0"/>
        <w:spacing w:after="120"/>
        <w:jc w:val="both"/>
        <w:rPr>
          <w:rFonts w:cs="Arial"/>
          <w:lang w:eastAsia="ru-RU"/>
        </w:rPr>
      </w:pPr>
      <w:r w:rsidRPr="00FE6369">
        <w:rPr>
          <w:rFonts w:cs="Arial"/>
          <w:i/>
          <w:iCs/>
          <w:lang w:val="kk-KZ" w:eastAsia="ru-RU"/>
        </w:rPr>
        <w:t>указать полное и сокращенное наименование кандидата на приобретение статуса клирингового участника на русском языке в соответствии с уставом и произведенной регистрацией (перерегистрацией) юридического в органах юстиции]</w:t>
      </w:r>
      <w:r w:rsidRPr="00FE6369">
        <w:rPr>
          <w:rFonts w:cs="Arial"/>
          <w:b/>
          <w:color w:val="FF0000"/>
          <w:lang w:eastAsia="ru-RU"/>
        </w:rPr>
        <w:t xml:space="preserve"> </w:t>
      </w:r>
      <w:r w:rsidRPr="00FE6369">
        <w:rPr>
          <w:rFonts w:cs="Arial"/>
          <w:lang w:eastAsia="ru-RU"/>
        </w:rPr>
        <w:t>__________________________________________________________________________________________________________________________________________________________________________________________________________</w:t>
      </w:r>
      <w:r w:rsidR="00AE6677">
        <w:rPr>
          <w:rFonts w:cs="Arial"/>
          <w:lang w:eastAsia="ru-RU"/>
        </w:rPr>
        <w:t>_________________________________________</w:t>
      </w:r>
    </w:p>
    <w:p w14:paraId="3E217EAC" w14:textId="2F90276E" w:rsidR="00363647" w:rsidRPr="00FE6369" w:rsidRDefault="00363647" w:rsidP="00FE6369">
      <w:pPr>
        <w:widowControl w:val="0"/>
        <w:spacing w:after="120"/>
        <w:jc w:val="both"/>
        <w:rPr>
          <w:rFonts w:cs="Arial"/>
          <w:lang w:eastAsia="ru-RU"/>
        </w:rPr>
      </w:pPr>
      <w:proofErr w:type="gramStart"/>
      <w:r w:rsidRPr="00FE6369">
        <w:rPr>
          <w:rFonts w:cs="Arial"/>
          <w:lang w:eastAsia="ru-RU"/>
        </w:rPr>
        <w:t>БИН:</w:t>
      </w:r>
      <w:r w:rsidR="00AE6677">
        <w:rPr>
          <w:rFonts w:cs="Arial"/>
          <w:lang w:eastAsia="ru-RU"/>
        </w:rPr>
        <w:t>_</w:t>
      </w:r>
      <w:proofErr w:type="gramEnd"/>
      <w:r w:rsidR="00AE6677">
        <w:rPr>
          <w:rFonts w:cs="Arial"/>
          <w:lang w:eastAsia="ru-RU"/>
        </w:rPr>
        <w:t>___________________________________________________________________________</w:t>
      </w:r>
    </w:p>
    <w:p w14:paraId="260566C6" w14:textId="48457C61" w:rsidR="00363647" w:rsidRPr="00FE6369" w:rsidRDefault="00363647" w:rsidP="00FE6369">
      <w:pPr>
        <w:widowControl w:val="0"/>
        <w:spacing w:after="120"/>
        <w:jc w:val="both"/>
        <w:rPr>
          <w:rFonts w:cs="Arial"/>
          <w:lang w:eastAsia="ru-RU"/>
        </w:rPr>
      </w:pPr>
      <w:r w:rsidRPr="00FE6369">
        <w:rPr>
          <w:rFonts w:cs="Arial"/>
          <w:i/>
          <w:iCs/>
          <w:lang w:eastAsia="ru-RU"/>
        </w:rPr>
        <w:t>банковские реквизиты^</w:t>
      </w:r>
    </w:p>
    <w:p w14:paraId="38448F0D" w14:textId="77777777" w:rsidR="00363647" w:rsidRPr="00FE6369" w:rsidRDefault="00363647" w:rsidP="00FE6369">
      <w:pPr>
        <w:widowControl w:val="0"/>
        <w:spacing w:after="120"/>
        <w:jc w:val="both"/>
        <w:rPr>
          <w:rFonts w:cs="Arial"/>
          <w:lang w:val="kk-KZ" w:eastAsia="ru-RU"/>
        </w:rPr>
      </w:pPr>
    </w:p>
    <w:p w14:paraId="085F200E" w14:textId="3A589A5C" w:rsidR="00AE6677" w:rsidRDefault="00363647" w:rsidP="00AE6677">
      <w:pPr>
        <w:widowControl w:val="0"/>
        <w:spacing w:after="120"/>
        <w:jc w:val="both"/>
        <w:rPr>
          <w:rFonts w:cs="Arial"/>
          <w:i/>
          <w:iCs/>
          <w:lang w:eastAsia="ru-RU"/>
        </w:rPr>
      </w:pPr>
      <w:r w:rsidRPr="00FE6369">
        <w:rPr>
          <w:rFonts w:cs="Arial"/>
          <w:i/>
          <w:iCs/>
          <w:lang w:eastAsia="ru-RU"/>
        </w:rPr>
        <w:t>адрес местонахождения (почтовый адрес согласно сведени</w:t>
      </w:r>
      <w:r w:rsidR="00AE6677">
        <w:rPr>
          <w:rFonts w:cs="Arial"/>
          <w:i/>
          <w:iCs/>
          <w:lang w:eastAsia="ru-RU"/>
        </w:rPr>
        <w:t>ям</w:t>
      </w:r>
      <w:r w:rsidRPr="00FE6369">
        <w:rPr>
          <w:rFonts w:cs="Arial"/>
          <w:i/>
          <w:iCs/>
          <w:lang w:eastAsia="ru-RU"/>
        </w:rPr>
        <w:t>, зарегистрированны</w:t>
      </w:r>
      <w:r w:rsidR="00AE6677">
        <w:rPr>
          <w:rFonts w:cs="Arial"/>
          <w:i/>
          <w:iCs/>
          <w:lang w:eastAsia="ru-RU"/>
        </w:rPr>
        <w:t>м</w:t>
      </w:r>
      <w:r w:rsidRPr="00FE6369">
        <w:rPr>
          <w:rFonts w:cs="Arial"/>
          <w:i/>
          <w:iCs/>
          <w:lang w:eastAsia="ru-RU"/>
        </w:rPr>
        <w:t xml:space="preserve"> в</w:t>
      </w:r>
      <w:r w:rsidR="00AE6677">
        <w:rPr>
          <w:rFonts w:cs="Arial"/>
          <w:i/>
          <w:iCs/>
          <w:lang w:eastAsia="ru-RU"/>
        </w:rPr>
        <w:t> </w:t>
      </w:r>
      <w:r w:rsidRPr="00FE6369">
        <w:rPr>
          <w:rFonts w:cs="Arial"/>
          <w:i/>
          <w:iCs/>
          <w:lang w:eastAsia="ru-RU"/>
        </w:rPr>
        <w:t>органах юстиции и фактический):</w:t>
      </w:r>
    </w:p>
    <w:p w14:paraId="1D3FD835" w14:textId="77777777" w:rsidR="00AE6677" w:rsidRDefault="00363647" w:rsidP="00AE6677">
      <w:pPr>
        <w:widowControl w:val="0"/>
        <w:spacing w:after="120"/>
        <w:jc w:val="both"/>
        <w:rPr>
          <w:rFonts w:cs="Arial"/>
          <w:lang w:eastAsia="ru-RU"/>
        </w:rPr>
      </w:pPr>
      <w:r w:rsidRPr="00FE6369">
        <w:rPr>
          <w:rFonts w:cs="Arial"/>
          <w:i/>
          <w:iCs/>
          <w:lang w:eastAsia="ru-RU"/>
        </w:rPr>
        <w:t>__</w:t>
      </w:r>
      <w:r w:rsidRPr="00FE6369">
        <w:rPr>
          <w:rFonts w:cs="Arial"/>
          <w:lang w:eastAsia="ru-RU"/>
        </w:rPr>
        <w:t>____________________________________________________________________________________________________________________________________________________________________________________________</w:t>
      </w:r>
      <w:r w:rsidR="00AE6677">
        <w:rPr>
          <w:rFonts w:cs="Arial"/>
          <w:lang w:eastAsia="ru-RU"/>
        </w:rPr>
        <w:t>_____________________________________________________</w:t>
      </w:r>
    </w:p>
    <w:p w14:paraId="3930A663" w14:textId="089D6CFB" w:rsidR="00363647" w:rsidRPr="00FE6369" w:rsidRDefault="00363647" w:rsidP="00FE6369">
      <w:pPr>
        <w:widowControl w:val="0"/>
        <w:spacing w:after="120"/>
        <w:jc w:val="both"/>
        <w:rPr>
          <w:rFonts w:cs="Arial"/>
          <w:lang w:eastAsia="ru-RU"/>
        </w:rPr>
      </w:pPr>
      <w:r w:rsidRPr="00FE6369">
        <w:rPr>
          <w:rFonts w:cs="Arial"/>
          <w:i/>
          <w:iCs/>
          <w:lang w:val="en-US" w:eastAsia="ru-RU"/>
        </w:rPr>
        <w:lastRenderedPageBreak/>
        <w:t>e</w:t>
      </w:r>
      <w:r w:rsidRPr="00FE6369">
        <w:rPr>
          <w:rFonts w:cs="Arial"/>
          <w:i/>
          <w:iCs/>
          <w:lang w:eastAsia="ru-RU"/>
        </w:rPr>
        <w:t>-</w:t>
      </w:r>
      <w:r w:rsidRPr="00FE6369">
        <w:rPr>
          <w:rFonts w:cs="Arial"/>
          <w:i/>
          <w:iCs/>
          <w:lang w:val="en-US" w:eastAsia="ru-RU"/>
        </w:rPr>
        <w:t>mail</w:t>
      </w:r>
      <w:r w:rsidR="00AE6677">
        <w:rPr>
          <w:rFonts w:cs="Arial"/>
          <w:i/>
          <w:iCs/>
          <w:lang w:eastAsia="ru-RU"/>
        </w:rPr>
        <w:t xml:space="preserve"> </w:t>
      </w:r>
      <w:r w:rsidRPr="00FE6369">
        <w:rPr>
          <w:rFonts w:cs="Arial"/>
          <w:i/>
          <w:iCs/>
          <w:lang w:eastAsia="ru-RU"/>
        </w:rPr>
        <w:t>__</w:t>
      </w:r>
      <w:r w:rsidRPr="00FE6369">
        <w:rPr>
          <w:rFonts w:cs="Arial"/>
          <w:lang w:eastAsia="ru-RU"/>
        </w:rPr>
        <w:t>_________________________________________________________________________</w:t>
      </w:r>
    </w:p>
    <w:p w14:paraId="1A6BF471" w14:textId="77FBE4AE" w:rsidR="00363647" w:rsidRPr="00FE6369" w:rsidRDefault="00363647" w:rsidP="00FE6369">
      <w:pPr>
        <w:widowControl w:val="0"/>
        <w:spacing w:after="120"/>
        <w:jc w:val="both"/>
        <w:rPr>
          <w:rFonts w:cs="Arial"/>
          <w:lang w:eastAsia="ru-RU"/>
        </w:rPr>
      </w:pPr>
      <w:r w:rsidRPr="00FE6369">
        <w:rPr>
          <w:rFonts w:cs="Arial"/>
          <w:i/>
          <w:iCs/>
          <w:lang w:eastAsia="ru-RU"/>
        </w:rPr>
        <w:t xml:space="preserve">телефоны: контактный _________________________, мобильной </w:t>
      </w:r>
      <w:proofErr w:type="gramStart"/>
      <w:r w:rsidRPr="00FE6369">
        <w:rPr>
          <w:rFonts w:cs="Arial"/>
          <w:i/>
          <w:iCs/>
          <w:lang w:eastAsia="ru-RU"/>
        </w:rPr>
        <w:t>связи:</w:t>
      </w:r>
      <w:r w:rsidR="00AE6677">
        <w:rPr>
          <w:rFonts w:cs="Arial"/>
          <w:lang w:eastAsia="ru-RU"/>
        </w:rPr>
        <w:t>_</w:t>
      </w:r>
      <w:proofErr w:type="gramEnd"/>
      <w:r w:rsidRPr="00FE6369">
        <w:rPr>
          <w:rFonts w:cs="Arial"/>
          <w:lang w:eastAsia="ru-RU"/>
        </w:rPr>
        <w:t>__________________</w:t>
      </w:r>
    </w:p>
    <w:p w14:paraId="3A8D49AD" w14:textId="77777777" w:rsidR="00363647" w:rsidRPr="00FE6369" w:rsidRDefault="00363647" w:rsidP="00FE6369">
      <w:pPr>
        <w:widowControl w:val="0"/>
        <w:spacing w:after="120"/>
        <w:jc w:val="both"/>
        <w:rPr>
          <w:rFonts w:cs="Arial"/>
          <w:lang w:eastAsia="ru-RU"/>
        </w:rPr>
      </w:pPr>
    </w:p>
    <w:p w14:paraId="59503548" w14:textId="77777777" w:rsidR="00363647" w:rsidRPr="00FE6369" w:rsidRDefault="00363647" w:rsidP="00FE6369">
      <w:pPr>
        <w:widowControl w:val="0"/>
        <w:spacing w:after="120"/>
        <w:jc w:val="both"/>
        <w:rPr>
          <w:rFonts w:cs="Arial"/>
          <w:lang w:eastAsia="ru-RU"/>
        </w:rPr>
      </w:pPr>
    </w:p>
    <w:p w14:paraId="7518F746" w14:textId="77777777" w:rsidR="00363647" w:rsidRPr="00FE6369" w:rsidRDefault="00363647" w:rsidP="00FE6369">
      <w:pPr>
        <w:widowControl w:val="0"/>
        <w:spacing w:after="120"/>
        <w:jc w:val="both"/>
        <w:rPr>
          <w:rFonts w:cs="Arial"/>
          <w:lang w:eastAsia="ru-RU"/>
        </w:rPr>
      </w:pPr>
    </w:p>
    <w:p w14:paraId="59D33CC0" w14:textId="77777777" w:rsidR="00363647" w:rsidRPr="00FE6369" w:rsidRDefault="00363647" w:rsidP="00FE6369">
      <w:pPr>
        <w:widowControl w:val="0"/>
        <w:tabs>
          <w:tab w:val="left" w:pos="4320"/>
          <w:tab w:val="right" w:pos="9029"/>
        </w:tabs>
        <w:spacing w:after="120"/>
        <w:jc w:val="both"/>
        <w:rPr>
          <w:rFonts w:cs="Arial"/>
          <w:lang w:eastAsia="ru-RU"/>
        </w:rPr>
      </w:pPr>
      <w:r w:rsidRPr="00FE6369">
        <w:rPr>
          <w:rFonts w:eastAsia="Calibri" w:cs="Arial"/>
          <w:lang w:eastAsia="ru-RU"/>
        </w:rPr>
        <w:t>[Д</w:t>
      </w:r>
      <w:r w:rsidRPr="00FE6369">
        <w:rPr>
          <w:rFonts w:cs="Arial"/>
          <w:lang w:eastAsia="ru-RU"/>
        </w:rPr>
        <w:t>олжность первого руководителя</w:t>
      </w:r>
      <w:r w:rsidRPr="00FE6369">
        <w:rPr>
          <w:rFonts w:eastAsia="Calibri" w:cs="Arial"/>
          <w:lang w:eastAsia="ru-RU"/>
        </w:rPr>
        <w:t>]</w:t>
      </w:r>
      <w:r w:rsidRPr="00FE6369">
        <w:rPr>
          <w:rFonts w:cs="Arial"/>
          <w:lang w:eastAsia="ru-RU"/>
        </w:rPr>
        <w:tab/>
        <w:t>[подпись]</w:t>
      </w:r>
      <w:r w:rsidRPr="00FE6369">
        <w:rPr>
          <w:rFonts w:cs="Arial"/>
          <w:lang w:eastAsia="ru-RU"/>
        </w:rPr>
        <w:tab/>
      </w:r>
      <w:r w:rsidRPr="00FE6369">
        <w:rPr>
          <w:rFonts w:eastAsia="Calibri" w:cs="Arial"/>
          <w:lang w:eastAsia="ru-RU"/>
        </w:rPr>
        <w:t>[</w:t>
      </w:r>
      <w:r w:rsidRPr="00FE6369">
        <w:rPr>
          <w:rFonts w:cs="Arial"/>
          <w:lang w:eastAsia="ru-RU"/>
        </w:rPr>
        <w:t>фамилия, инициалы</w:t>
      </w:r>
      <w:r w:rsidRPr="00FE6369">
        <w:rPr>
          <w:rFonts w:eastAsia="Calibri" w:cs="Arial"/>
          <w:lang w:eastAsia="ru-RU"/>
        </w:rPr>
        <w:t>]</w:t>
      </w:r>
    </w:p>
    <w:p w14:paraId="17CE8990" w14:textId="77777777" w:rsidR="00363647" w:rsidRPr="00AE6677" w:rsidRDefault="00363647" w:rsidP="00FE6369">
      <w:pPr>
        <w:widowControl w:val="0"/>
        <w:spacing w:after="120"/>
        <w:jc w:val="both"/>
        <w:rPr>
          <w:rFonts w:cs="Arial"/>
          <w:lang w:eastAsia="ru-RU"/>
        </w:rPr>
      </w:pPr>
    </w:p>
    <w:p w14:paraId="7303F5B2" w14:textId="1580D97B" w:rsidR="00363647" w:rsidRPr="00FE6369" w:rsidRDefault="00363647" w:rsidP="00FE6369">
      <w:pPr>
        <w:widowControl w:val="0"/>
        <w:spacing w:after="120"/>
        <w:rPr>
          <w:rFonts w:cs="Arial"/>
          <w:bCs/>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363647" w:rsidRPr="00AE6677" w14:paraId="5B97DAF0" w14:textId="77777777" w:rsidTr="00FE6369">
        <w:trPr>
          <w:trHeight w:val="1389"/>
        </w:trPr>
        <w:tc>
          <w:tcPr>
            <w:tcW w:w="10093" w:type="dxa"/>
            <w:shd w:val="clear" w:color="auto" w:fill="auto"/>
          </w:tcPr>
          <w:p w14:paraId="79F59EA7" w14:textId="374BCC84" w:rsidR="00363647" w:rsidRPr="00FE6369" w:rsidRDefault="00363647" w:rsidP="00FE6369">
            <w:pPr>
              <w:widowControl w:val="0"/>
              <w:spacing w:after="120"/>
              <w:jc w:val="both"/>
              <w:rPr>
                <w:rFonts w:cs="Arial"/>
                <w:lang w:val="kk-KZ" w:eastAsia="ru-RU"/>
              </w:rPr>
            </w:pPr>
            <w:r w:rsidRPr="00FE6369">
              <w:rPr>
                <w:rFonts w:cs="Arial"/>
                <w:lang w:val="kk-KZ" w:eastAsia="ru-RU"/>
              </w:rPr>
              <w:t>____________________________/</w:t>
            </w:r>
            <w:r w:rsidRPr="00FE6369">
              <w:rPr>
                <w:rFonts w:cs="Arial"/>
                <w:lang w:eastAsia="ru-RU"/>
              </w:rPr>
              <w:t xml:space="preserve">Отметка </w:t>
            </w:r>
            <w:r w:rsidR="00E4423C" w:rsidRPr="00FE6369">
              <w:rPr>
                <w:rFonts w:cs="Arial"/>
                <w:lang w:eastAsia="ru-RU"/>
              </w:rPr>
              <w:t>Биржи</w:t>
            </w:r>
            <w:r w:rsidRPr="00FE6369">
              <w:rPr>
                <w:rFonts w:cs="Arial"/>
                <w:lang w:eastAsia="ru-RU"/>
              </w:rPr>
              <w:t xml:space="preserve"> о принятии Заявления</w:t>
            </w:r>
            <w:r w:rsidRPr="00FE6369">
              <w:rPr>
                <w:rFonts w:cs="Arial"/>
                <w:lang w:val="kk-KZ" w:eastAsia="ru-RU"/>
              </w:rPr>
              <w:t>:</w:t>
            </w:r>
          </w:p>
          <w:p w14:paraId="5ED46992" w14:textId="77777777" w:rsidR="00363647" w:rsidRPr="00FE6369" w:rsidRDefault="00363647" w:rsidP="00FE6369">
            <w:pPr>
              <w:widowControl w:val="0"/>
              <w:spacing w:after="120"/>
              <w:jc w:val="both"/>
              <w:rPr>
                <w:rFonts w:cs="Arial"/>
                <w:i/>
                <w:color w:val="FF0000"/>
                <w:lang w:val="kk-KZ" w:eastAsia="ru-RU"/>
              </w:rPr>
            </w:pPr>
            <w:r w:rsidRPr="00FE6369">
              <w:rPr>
                <w:rFonts w:cs="Arial"/>
                <w:color w:val="FF0000"/>
                <w:lang w:val="kk-KZ" w:eastAsia="ru-RU"/>
              </w:rPr>
              <w:t>*</w:t>
            </w:r>
            <w:r w:rsidRPr="00FE6369">
              <w:rPr>
                <w:rFonts w:cs="Arial"/>
                <w:lang w:val="kk-KZ" w:eastAsia="ru-RU"/>
              </w:rPr>
              <w:t xml:space="preserve">______________ </w:t>
            </w:r>
            <w:r w:rsidRPr="00FE6369">
              <w:rPr>
                <w:rFonts w:cs="Arial"/>
                <w:i/>
                <w:color w:val="FF0000"/>
                <w:lang w:val="kk-KZ" w:eastAsia="ru-RU"/>
              </w:rPr>
              <w:t>(Өтінішті қабылдаған операциялық жұмыскердің аты-жөні, лауазымы, қолы мен мөрі қойылсын, түсіндірме алынсын/проставить фамилию и инициалы, должность, подпись лица, принявшего Заявление, комментарий удалить)</w:t>
            </w:r>
          </w:p>
          <w:p w14:paraId="15E2FE74" w14:textId="77777777" w:rsidR="00363647" w:rsidRPr="00FE6369" w:rsidRDefault="00363647" w:rsidP="00FE6369">
            <w:pPr>
              <w:widowControl w:val="0"/>
              <w:spacing w:after="120"/>
              <w:jc w:val="both"/>
              <w:rPr>
                <w:rFonts w:cs="Arial"/>
                <w:i/>
                <w:lang w:eastAsia="ru-RU"/>
              </w:rPr>
            </w:pPr>
            <w:r w:rsidRPr="00FE6369">
              <w:rPr>
                <w:rFonts w:cs="Arial"/>
                <w:i/>
                <w:color w:val="FF0000"/>
                <w:lang w:eastAsia="ru-RU"/>
              </w:rPr>
              <w:t>*</w:t>
            </w:r>
            <w:r w:rsidRPr="00FE6369">
              <w:rPr>
                <w:rFonts w:cs="Arial"/>
                <w:i/>
                <w:lang w:eastAsia="ru-RU"/>
              </w:rPr>
              <w:t>________________</w:t>
            </w:r>
            <w:r w:rsidRPr="00FE6369">
              <w:rPr>
                <w:rFonts w:cs="Arial"/>
                <w:i/>
                <w:lang w:val="kk-KZ" w:eastAsia="ru-RU"/>
              </w:rPr>
              <w:t xml:space="preserve"> қолы/</w:t>
            </w:r>
            <w:r w:rsidRPr="00FE6369">
              <w:rPr>
                <w:rFonts w:cs="Arial"/>
                <w:i/>
                <w:lang w:eastAsia="ru-RU"/>
              </w:rPr>
              <w:t xml:space="preserve">подпись </w:t>
            </w:r>
          </w:p>
          <w:p w14:paraId="404857A5" w14:textId="77777777" w:rsidR="00363647" w:rsidRPr="00FE6369" w:rsidRDefault="00363647" w:rsidP="00FE6369">
            <w:pPr>
              <w:widowControl w:val="0"/>
              <w:spacing w:after="120"/>
              <w:jc w:val="both"/>
              <w:rPr>
                <w:rFonts w:cs="Arial"/>
                <w:i/>
                <w:lang w:eastAsia="ru-RU"/>
              </w:rPr>
            </w:pPr>
            <w:r w:rsidRPr="00FE6369">
              <w:rPr>
                <w:rFonts w:cs="Arial"/>
                <w:i/>
                <w:lang w:val="kk-KZ" w:eastAsia="ru-RU"/>
              </w:rPr>
              <w:t>м.о./м</w:t>
            </w:r>
            <w:r w:rsidRPr="00FE6369">
              <w:rPr>
                <w:rFonts w:cs="Arial"/>
                <w:i/>
                <w:lang w:eastAsia="ru-RU"/>
              </w:rPr>
              <w:t>.п.</w:t>
            </w:r>
          </w:p>
          <w:p w14:paraId="325734ED" w14:textId="7DD3714E" w:rsidR="00363647" w:rsidRPr="00FE6369" w:rsidRDefault="00182266" w:rsidP="00FE6369">
            <w:pPr>
              <w:widowControl w:val="0"/>
              <w:spacing w:after="120"/>
              <w:jc w:val="both"/>
              <w:rPr>
                <w:rFonts w:cs="Arial"/>
                <w:i/>
                <w:lang w:eastAsia="ru-RU"/>
              </w:rPr>
            </w:pPr>
            <w:r>
              <w:rPr>
                <w:rFonts w:cs="Arial"/>
                <w:i/>
                <w:lang w:eastAsia="ru-RU"/>
              </w:rPr>
              <w:t>"</w:t>
            </w:r>
            <w:r w:rsidR="00363647" w:rsidRPr="00FE6369">
              <w:rPr>
                <w:rFonts w:cs="Arial"/>
                <w:i/>
                <w:lang w:eastAsia="ru-RU"/>
              </w:rPr>
              <w:t>___</w:t>
            </w:r>
            <w:r>
              <w:rPr>
                <w:rFonts w:cs="Arial"/>
                <w:i/>
                <w:lang w:eastAsia="ru-RU"/>
              </w:rPr>
              <w:t>"</w:t>
            </w:r>
            <w:r w:rsidR="00363647" w:rsidRPr="00FE6369">
              <w:rPr>
                <w:rFonts w:cs="Arial"/>
                <w:i/>
                <w:lang w:eastAsia="ru-RU"/>
              </w:rPr>
              <w:t>_________________20___</w:t>
            </w:r>
            <w:r w:rsidR="00363647" w:rsidRPr="00FE6369">
              <w:rPr>
                <w:rFonts w:cs="Arial"/>
                <w:i/>
                <w:lang w:val="kk-KZ" w:eastAsia="ru-RU"/>
              </w:rPr>
              <w:t>ж/</w:t>
            </w:r>
            <w:r w:rsidR="00363647" w:rsidRPr="00FE6369">
              <w:rPr>
                <w:rFonts w:cs="Arial"/>
                <w:i/>
                <w:lang w:eastAsia="ru-RU"/>
              </w:rPr>
              <w:t>г.</w:t>
            </w:r>
          </w:p>
          <w:p w14:paraId="569635B9" w14:textId="77777777" w:rsidR="00363647" w:rsidRPr="00FE6369" w:rsidRDefault="00363647" w:rsidP="00FE6369">
            <w:pPr>
              <w:widowControl w:val="0"/>
              <w:spacing w:after="120"/>
              <w:jc w:val="both"/>
              <w:rPr>
                <w:rFonts w:cs="Arial"/>
                <w:lang w:val="kk-KZ" w:eastAsia="ru-RU"/>
              </w:rPr>
            </w:pPr>
          </w:p>
        </w:tc>
      </w:tr>
    </w:tbl>
    <w:p w14:paraId="6BB71622" w14:textId="33AEB4D9" w:rsidR="00363647" w:rsidRPr="00FE6369" w:rsidRDefault="00363647" w:rsidP="00FE6369">
      <w:pPr>
        <w:widowControl w:val="0"/>
        <w:spacing w:after="120"/>
        <w:rPr>
          <w:rFonts w:cs="Arial"/>
          <w:bCs/>
          <w:lang w:eastAsia="ru-RU"/>
        </w:rPr>
      </w:pPr>
    </w:p>
    <w:p w14:paraId="69D8F43C" w14:textId="77777777" w:rsidR="00363647" w:rsidRPr="00FE6369" w:rsidRDefault="00363647" w:rsidP="00FE6369">
      <w:pPr>
        <w:widowControl w:val="0"/>
        <w:spacing w:after="120"/>
        <w:rPr>
          <w:rFonts w:cs="Arial"/>
          <w:bCs/>
          <w:lang w:eastAsia="ru-RU"/>
        </w:rPr>
      </w:pPr>
    </w:p>
    <w:p w14:paraId="431E9290" w14:textId="5CE9CAFD" w:rsidR="00363647" w:rsidRPr="00FE6369" w:rsidRDefault="00363647" w:rsidP="00FE6369">
      <w:pPr>
        <w:widowControl w:val="0"/>
        <w:spacing w:after="120"/>
        <w:jc w:val="both"/>
        <w:rPr>
          <w:rFonts w:cs="Arial"/>
          <w:b/>
          <w:lang w:eastAsia="ru-RU"/>
        </w:rPr>
      </w:pPr>
      <w:r w:rsidRPr="00FE6369">
        <w:rPr>
          <w:rFonts w:cs="Arial"/>
          <w:b/>
          <w:lang w:val="kk-KZ" w:eastAsia="ru-RU"/>
        </w:rPr>
        <w:t xml:space="preserve">________/Реквизиты </w:t>
      </w:r>
      <w:r w:rsidR="00C51782" w:rsidRPr="00FE6369">
        <w:rPr>
          <w:rFonts w:cs="Arial"/>
          <w:b/>
          <w:lang w:val="kk-KZ" w:eastAsia="ru-RU"/>
        </w:rPr>
        <w:t>Биржи</w:t>
      </w:r>
      <w:r w:rsidRPr="00FE6369">
        <w:rPr>
          <w:rFonts w:cs="Arial"/>
          <w:b/>
          <w:lang w:eastAsia="ru-RU"/>
        </w:rPr>
        <w:t>:</w:t>
      </w:r>
    </w:p>
    <w:p w14:paraId="4B3A2B91" w14:textId="08EA4BC4" w:rsidR="00E4423C" w:rsidRPr="00FE6369" w:rsidRDefault="00E4423C" w:rsidP="00FE6369">
      <w:pPr>
        <w:widowControl w:val="0"/>
        <w:spacing w:after="120"/>
        <w:jc w:val="both"/>
        <w:rPr>
          <w:rFonts w:cs="Arial"/>
          <w:lang w:val="kk-KZ" w:eastAsia="ru-RU"/>
        </w:rPr>
      </w:pPr>
      <w:r w:rsidRPr="00FE6369">
        <w:rPr>
          <w:rFonts w:cs="Arial"/>
          <w:lang w:val="kk-KZ" w:eastAsia="ru-RU"/>
        </w:rPr>
        <w:t>Тіркелген мекенжайы</w:t>
      </w:r>
      <w:r w:rsidR="00182266">
        <w:rPr>
          <w:rFonts w:cs="Arial"/>
          <w:lang w:val="kk-KZ" w:eastAsia="ru-RU"/>
        </w:rPr>
        <w:t> </w:t>
      </w:r>
      <w:r w:rsidRPr="00FE6369">
        <w:rPr>
          <w:rFonts w:cs="Arial"/>
          <w:lang w:eastAsia="ru-RU"/>
        </w:rPr>
        <w:t>/</w:t>
      </w:r>
      <w:r w:rsidR="00182266">
        <w:rPr>
          <w:rFonts w:cs="Arial"/>
          <w:lang w:eastAsia="ru-RU"/>
        </w:rPr>
        <w:t> а</w:t>
      </w:r>
      <w:r w:rsidRPr="00FE6369">
        <w:rPr>
          <w:rFonts w:cs="Arial"/>
          <w:lang w:eastAsia="ru-RU"/>
        </w:rPr>
        <w:t>дрес места регистрации:</w:t>
      </w:r>
      <w:r w:rsidRPr="00FE6369">
        <w:rPr>
          <w:rFonts w:cs="Arial"/>
          <w:bCs/>
          <w:iCs/>
          <w:lang w:eastAsia="ru-RU"/>
        </w:rPr>
        <w:t xml:space="preserve"> </w:t>
      </w:r>
      <w:r w:rsidRPr="00FE6369">
        <w:rPr>
          <w:rFonts w:cs="Arial"/>
          <w:lang w:val="kk-KZ" w:eastAsia="ru-RU"/>
        </w:rPr>
        <w:t xml:space="preserve">050040, </w:t>
      </w:r>
      <w:r w:rsidRPr="00FE6369">
        <w:rPr>
          <w:rFonts w:cs="Arial"/>
          <w:bCs/>
          <w:iCs/>
          <w:lang w:eastAsia="ru-RU"/>
        </w:rPr>
        <w:t>г.</w:t>
      </w:r>
      <w:r w:rsidR="00182266">
        <w:rPr>
          <w:rFonts w:cs="Arial"/>
          <w:bCs/>
          <w:iCs/>
          <w:lang w:eastAsia="ru-RU"/>
        </w:rPr>
        <w:t> </w:t>
      </w:r>
      <w:r w:rsidRPr="00FE6369">
        <w:rPr>
          <w:rFonts w:cs="Arial"/>
          <w:bCs/>
          <w:iCs/>
          <w:lang w:eastAsia="ru-RU"/>
        </w:rPr>
        <w:t>Алматы, ул.</w:t>
      </w:r>
      <w:r w:rsidR="00182266">
        <w:rPr>
          <w:rFonts w:cs="Arial"/>
          <w:bCs/>
          <w:iCs/>
          <w:lang w:eastAsia="ru-RU"/>
        </w:rPr>
        <w:t> </w:t>
      </w:r>
      <w:proofErr w:type="spellStart"/>
      <w:r w:rsidRPr="00FE6369">
        <w:rPr>
          <w:rFonts w:cs="Arial"/>
          <w:bCs/>
          <w:iCs/>
          <w:lang w:eastAsia="ru-RU"/>
        </w:rPr>
        <w:t>Байзакова</w:t>
      </w:r>
      <w:proofErr w:type="spellEnd"/>
      <w:r w:rsidR="00182266">
        <w:rPr>
          <w:rFonts w:cs="Arial"/>
          <w:bCs/>
          <w:iCs/>
          <w:lang w:eastAsia="ru-RU"/>
        </w:rPr>
        <w:t>,</w:t>
      </w:r>
      <w:r w:rsidRPr="00FE6369">
        <w:rPr>
          <w:rFonts w:cs="Arial"/>
          <w:bCs/>
          <w:iCs/>
          <w:lang w:eastAsia="ru-RU"/>
        </w:rPr>
        <w:t xml:space="preserve"> 280, </w:t>
      </w:r>
      <w:r w:rsidR="00182266">
        <w:rPr>
          <w:rFonts w:cs="Arial"/>
          <w:bCs/>
          <w:iCs/>
          <w:lang w:eastAsia="ru-RU"/>
        </w:rPr>
        <w:t>с</w:t>
      </w:r>
      <w:r w:rsidRPr="00FE6369">
        <w:rPr>
          <w:rFonts w:cs="Arial"/>
          <w:bCs/>
          <w:iCs/>
          <w:lang w:eastAsia="ru-RU"/>
        </w:rPr>
        <w:t xml:space="preserve">еверная башня </w:t>
      </w:r>
      <w:r w:rsidR="00182266">
        <w:rPr>
          <w:rFonts w:cs="Arial"/>
          <w:bCs/>
          <w:iCs/>
          <w:lang w:eastAsia="ru-RU"/>
        </w:rPr>
        <w:t>м</w:t>
      </w:r>
      <w:r w:rsidRPr="00FE6369">
        <w:rPr>
          <w:rFonts w:cs="Arial"/>
          <w:bCs/>
          <w:iCs/>
          <w:lang w:eastAsia="ru-RU"/>
        </w:rPr>
        <w:t xml:space="preserve">ногофункционального комплекса </w:t>
      </w:r>
      <w:r w:rsidRPr="00FE6369">
        <w:rPr>
          <w:rFonts w:cs="Arial"/>
          <w:lang w:val="kk-KZ" w:eastAsia="ru-RU"/>
        </w:rPr>
        <w:t>"Almaty Towers", 8-й этаж, телефон: +7 (727) 237 5300</w:t>
      </w:r>
      <w:r w:rsidR="002274C9">
        <w:rPr>
          <w:rFonts w:cs="Arial"/>
          <w:lang w:val="kk-KZ" w:eastAsia="ru-RU"/>
        </w:rPr>
        <w:t>.</w:t>
      </w:r>
    </w:p>
    <w:p w14:paraId="11A6426E" w14:textId="77777777" w:rsidR="00E4423C" w:rsidRPr="00FE6369" w:rsidRDefault="00E4423C" w:rsidP="00FE6369">
      <w:pPr>
        <w:widowControl w:val="0"/>
        <w:spacing w:after="120"/>
        <w:rPr>
          <w:rFonts w:cs="Arial"/>
          <w:lang w:val="kk-KZ" w:eastAsia="ru-RU"/>
        </w:rPr>
      </w:pPr>
    </w:p>
    <w:bookmarkEnd w:id="0"/>
    <w:bookmarkEnd w:id="1"/>
    <w:p w14:paraId="7486B344" w14:textId="46D3E046" w:rsidR="00F46451" w:rsidRPr="00574D60" w:rsidRDefault="00F46451" w:rsidP="00574D60">
      <w:pPr>
        <w:widowControl w:val="0"/>
        <w:spacing w:after="120"/>
        <w:jc w:val="both"/>
        <w:rPr>
          <w:rFonts w:cs="Arial"/>
          <w:sz w:val="16"/>
          <w:szCs w:val="16"/>
          <w:lang w:val="kk-KZ" w:eastAsia="ru-RU"/>
        </w:rPr>
      </w:pPr>
    </w:p>
    <w:sectPr w:rsidR="00F46451" w:rsidRPr="00574D60" w:rsidSect="00FE6369">
      <w:headerReference w:type="default" r:id="rId15"/>
      <w:footerReference w:type="default" r:id="rId16"/>
      <w:headerReference w:type="first" r:id="rId17"/>
      <w:footerReference w:type="first" r:id="rId18"/>
      <w:pgSz w:w="11909" w:h="16834"/>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0FD0D" w14:textId="77777777" w:rsidR="006F650B" w:rsidRDefault="006F650B">
      <w:r>
        <w:separator/>
      </w:r>
    </w:p>
  </w:endnote>
  <w:endnote w:type="continuationSeparator" w:id="0">
    <w:p w14:paraId="7D58E7C2" w14:textId="77777777" w:rsidR="006F650B" w:rsidRDefault="006F650B">
      <w:r>
        <w:continuationSeparator/>
      </w:r>
    </w:p>
  </w:endnote>
  <w:endnote w:type="continuationNotice" w:id="1">
    <w:p w14:paraId="1C576646" w14:textId="77777777" w:rsidR="006F650B" w:rsidRDefault="006F6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zurski">
    <w:altName w:val="Times New Roman"/>
    <w:panose1 w:val="00000000000000000000"/>
    <w:charset w:val="00"/>
    <w:family w:val="auto"/>
    <w:notTrueType/>
    <w:pitch w:val="variable"/>
    <w:sig w:usb0="00000003" w:usb1="00000000" w:usb2="00000000" w:usb3="00000000" w:csb0="00000001" w:csb1="00000000"/>
  </w:font>
  <w:font w:name="NTTierce">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4E2A" w14:textId="77777777" w:rsidR="00842D02" w:rsidRPr="00E92D40" w:rsidRDefault="00842D02" w:rsidP="006A06B4">
    <w:pPr>
      <w:pStyle w:val="a5"/>
      <w:tabs>
        <w:tab w:val="clear" w:pos="4153"/>
        <w:tab w:val="clear" w:pos="8306"/>
      </w:tabs>
      <w:spacing w:after="120"/>
      <w:jc w:val="center"/>
      <w:rPr>
        <w:b/>
        <w:color w:val="7F7F7F"/>
      </w:rPr>
    </w:pPr>
    <w:r w:rsidRPr="00DE5C60">
      <w:rPr>
        <w:b/>
        <w:color w:val="7F7F7F"/>
      </w:rPr>
      <w:fldChar w:fldCharType="begin"/>
    </w:r>
    <w:r w:rsidRPr="00DE5C60">
      <w:rPr>
        <w:b/>
        <w:color w:val="7F7F7F"/>
      </w:rPr>
      <w:instrText>PAGE   \* MERGEFORMAT</w:instrText>
    </w:r>
    <w:r w:rsidRPr="00DE5C60">
      <w:rPr>
        <w:b/>
        <w:color w:val="7F7F7F"/>
      </w:rPr>
      <w:fldChar w:fldCharType="separate"/>
    </w:r>
    <w:r w:rsidR="00934D7D">
      <w:rPr>
        <w:b/>
        <w:noProof/>
        <w:color w:val="7F7F7F"/>
      </w:rPr>
      <w:t>3</w:t>
    </w:r>
    <w:r w:rsidRPr="00DE5C60">
      <w:rPr>
        <w:b/>
        <w:color w:val="7F7F7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DA59" w14:textId="77777777" w:rsidR="00842D02" w:rsidRDefault="00842D02" w:rsidP="006A06B4">
    <w:pPr>
      <w:pStyle w:val="a5"/>
      <w:tabs>
        <w:tab w:val="clear" w:pos="4153"/>
        <w:tab w:val="clear" w:pos="8306"/>
      </w:tabs>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120C9" w14:textId="77777777" w:rsidR="006F650B" w:rsidRDefault="006F650B">
      <w:r>
        <w:separator/>
      </w:r>
    </w:p>
  </w:footnote>
  <w:footnote w:type="continuationSeparator" w:id="0">
    <w:p w14:paraId="5DB0821C" w14:textId="77777777" w:rsidR="006F650B" w:rsidRDefault="006F650B">
      <w:r>
        <w:continuationSeparator/>
      </w:r>
    </w:p>
  </w:footnote>
  <w:footnote w:type="continuationNotice" w:id="1">
    <w:p w14:paraId="57FDD716" w14:textId="77777777" w:rsidR="006F650B" w:rsidRDefault="006F650B"/>
  </w:footnote>
  <w:footnote w:id="2">
    <w:p w14:paraId="3FAF780E" w14:textId="77777777" w:rsidR="00F967DF" w:rsidRPr="00F967DF" w:rsidRDefault="00F967DF" w:rsidP="00F967DF">
      <w:pPr>
        <w:pStyle w:val="a8"/>
        <w:tabs>
          <w:tab w:val="left" w:pos="432"/>
        </w:tabs>
        <w:spacing w:before="60"/>
        <w:ind w:left="432" w:hanging="432"/>
        <w:jc w:val="both"/>
        <w:rPr>
          <w:sz w:val="18"/>
          <w:szCs w:val="18"/>
        </w:rPr>
      </w:pPr>
      <w:r w:rsidRPr="003B1A79">
        <w:rPr>
          <w:rStyle w:val="aa"/>
          <w:rFonts w:cs="Arial"/>
          <w:sz w:val="18"/>
          <w:szCs w:val="18"/>
        </w:rPr>
        <w:footnoteRef/>
      </w:r>
      <w:r w:rsidRPr="00F967DF">
        <w:rPr>
          <w:sz w:val="18"/>
          <w:szCs w:val="18"/>
        </w:rPr>
        <w:tab/>
        <w:t>2018</w:t>
      </w:r>
      <w:r>
        <w:rPr>
          <w:sz w:val="18"/>
          <w:szCs w:val="18"/>
          <w:lang w:val="en-GB"/>
        </w:rPr>
        <w:t> </w:t>
      </w:r>
      <w:r w:rsidRPr="00F967DF">
        <w:rPr>
          <w:sz w:val="18"/>
          <w:szCs w:val="18"/>
        </w:rPr>
        <w:t>жылдың 01</w:t>
      </w:r>
      <w:r>
        <w:rPr>
          <w:sz w:val="18"/>
          <w:szCs w:val="18"/>
          <w:lang w:val="kk-KZ"/>
        </w:rPr>
        <w:t> </w:t>
      </w:r>
      <w:r w:rsidRPr="003B1A79">
        <w:rPr>
          <w:sz w:val="18"/>
          <w:szCs w:val="18"/>
        </w:rPr>
        <w:t>қазан</w:t>
      </w:r>
      <w:r>
        <w:rPr>
          <w:sz w:val="18"/>
          <w:szCs w:val="18"/>
          <w:lang w:val="kk-KZ"/>
        </w:rPr>
        <w:t>ын</w:t>
      </w:r>
      <w:r w:rsidRPr="003B1A79">
        <w:rPr>
          <w:sz w:val="18"/>
          <w:szCs w:val="18"/>
        </w:rPr>
        <w:t>а</w:t>
      </w:r>
      <w:r w:rsidRPr="00F967DF">
        <w:rPr>
          <w:sz w:val="18"/>
          <w:szCs w:val="18"/>
        </w:rPr>
        <w:t xml:space="preserve"> </w:t>
      </w:r>
      <w:r w:rsidRPr="003B1A79">
        <w:rPr>
          <w:sz w:val="18"/>
          <w:szCs w:val="18"/>
        </w:rPr>
        <w:t>дейін</w:t>
      </w:r>
      <w:r w:rsidRPr="00F967DF">
        <w:rPr>
          <w:sz w:val="18"/>
          <w:szCs w:val="18"/>
        </w:rPr>
        <w:t xml:space="preserve"> </w:t>
      </w:r>
      <w:r w:rsidRPr="003B1A79">
        <w:rPr>
          <w:sz w:val="18"/>
          <w:szCs w:val="18"/>
        </w:rPr>
        <w:t>қор</w:t>
      </w:r>
      <w:r w:rsidRPr="00F967DF">
        <w:rPr>
          <w:sz w:val="18"/>
          <w:szCs w:val="18"/>
        </w:rPr>
        <w:t xml:space="preserve"> </w:t>
      </w:r>
      <w:r w:rsidRPr="003B1A79">
        <w:rPr>
          <w:sz w:val="18"/>
          <w:szCs w:val="18"/>
        </w:rPr>
        <w:t>нарығындағы</w:t>
      </w:r>
      <w:r w:rsidRPr="00F967DF">
        <w:rPr>
          <w:sz w:val="18"/>
          <w:szCs w:val="18"/>
        </w:rPr>
        <w:t xml:space="preserve"> </w:t>
      </w:r>
      <w:r w:rsidRPr="003B1A79">
        <w:rPr>
          <w:sz w:val="18"/>
          <w:szCs w:val="18"/>
        </w:rPr>
        <w:t>клиринг</w:t>
      </w:r>
      <w:r>
        <w:rPr>
          <w:sz w:val="18"/>
          <w:szCs w:val="18"/>
          <w:lang w:val="kk-KZ"/>
        </w:rPr>
        <w:t>іл</w:t>
      </w:r>
      <w:r w:rsidRPr="003B1A79">
        <w:rPr>
          <w:sz w:val="18"/>
          <w:szCs w:val="18"/>
        </w:rPr>
        <w:t>ік</w:t>
      </w:r>
      <w:r w:rsidRPr="00F967DF">
        <w:rPr>
          <w:sz w:val="18"/>
          <w:szCs w:val="18"/>
        </w:rPr>
        <w:t xml:space="preserve"> </w:t>
      </w:r>
      <w:r w:rsidRPr="003B1A79">
        <w:rPr>
          <w:sz w:val="18"/>
          <w:szCs w:val="18"/>
        </w:rPr>
        <w:t>қатысушы</w:t>
      </w:r>
      <w:r w:rsidRPr="00F967DF">
        <w:rPr>
          <w:sz w:val="18"/>
          <w:szCs w:val="18"/>
        </w:rPr>
        <w:t xml:space="preserve"> </w:t>
      </w:r>
      <w:r w:rsidRPr="003B1A79">
        <w:rPr>
          <w:sz w:val="18"/>
          <w:szCs w:val="18"/>
        </w:rPr>
        <w:t>мәртебесіне</w:t>
      </w:r>
      <w:r w:rsidRPr="00F967DF">
        <w:rPr>
          <w:sz w:val="18"/>
          <w:szCs w:val="18"/>
        </w:rPr>
        <w:t xml:space="preserve"> "</w:t>
      </w:r>
      <w:r w:rsidRPr="003B1A79">
        <w:rPr>
          <w:sz w:val="18"/>
          <w:szCs w:val="18"/>
        </w:rPr>
        <w:t>қор</w:t>
      </w:r>
      <w:r w:rsidRPr="00F967DF">
        <w:rPr>
          <w:sz w:val="18"/>
          <w:szCs w:val="18"/>
        </w:rPr>
        <w:t xml:space="preserve"> </w:t>
      </w:r>
      <w:r w:rsidRPr="003B1A79">
        <w:rPr>
          <w:sz w:val="18"/>
          <w:szCs w:val="18"/>
        </w:rPr>
        <w:t>нарығының</w:t>
      </w:r>
      <w:r w:rsidRPr="00F967DF">
        <w:rPr>
          <w:sz w:val="18"/>
          <w:szCs w:val="18"/>
        </w:rPr>
        <w:t xml:space="preserve"> </w:t>
      </w:r>
      <w:r w:rsidRPr="003B1A79">
        <w:rPr>
          <w:sz w:val="18"/>
          <w:szCs w:val="18"/>
        </w:rPr>
        <w:t>клиринг</w:t>
      </w:r>
      <w:r>
        <w:rPr>
          <w:sz w:val="18"/>
          <w:szCs w:val="18"/>
          <w:lang w:val="kk-KZ"/>
        </w:rPr>
        <w:t>іл</w:t>
      </w:r>
      <w:r w:rsidRPr="003B1A79">
        <w:rPr>
          <w:sz w:val="18"/>
          <w:szCs w:val="18"/>
        </w:rPr>
        <w:t>ік</w:t>
      </w:r>
      <w:r w:rsidRPr="00F967DF">
        <w:rPr>
          <w:sz w:val="18"/>
          <w:szCs w:val="18"/>
        </w:rPr>
        <w:t xml:space="preserve"> </w:t>
      </w:r>
      <w:r w:rsidRPr="003B1A79">
        <w:rPr>
          <w:sz w:val="18"/>
          <w:szCs w:val="18"/>
        </w:rPr>
        <w:t>қатысушысы</w:t>
      </w:r>
      <w:r w:rsidRPr="00F967DF">
        <w:rPr>
          <w:sz w:val="18"/>
          <w:szCs w:val="18"/>
        </w:rPr>
        <w:t xml:space="preserve">" </w:t>
      </w:r>
      <w:r w:rsidRPr="003B1A79">
        <w:rPr>
          <w:sz w:val="18"/>
          <w:szCs w:val="18"/>
        </w:rPr>
        <w:t>санаты</w:t>
      </w:r>
      <w:r w:rsidRPr="00F967DF">
        <w:rPr>
          <w:sz w:val="18"/>
          <w:szCs w:val="18"/>
        </w:rPr>
        <w:t xml:space="preserve"> </w:t>
      </w:r>
      <w:r w:rsidRPr="003B1A79">
        <w:rPr>
          <w:sz w:val="18"/>
          <w:szCs w:val="18"/>
        </w:rPr>
        <w:t>бойынша</w:t>
      </w:r>
      <w:r w:rsidRPr="00F967DF">
        <w:rPr>
          <w:sz w:val="18"/>
          <w:szCs w:val="18"/>
        </w:rPr>
        <w:t xml:space="preserve"> </w:t>
      </w:r>
      <w:r>
        <w:rPr>
          <w:sz w:val="18"/>
          <w:szCs w:val="18"/>
        </w:rPr>
        <w:t>клиринг</w:t>
      </w:r>
      <w:r>
        <w:rPr>
          <w:sz w:val="18"/>
          <w:szCs w:val="18"/>
          <w:lang w:val="kk-KZ"/>
        </w:rPr>
        <w:t>іл</w:t>
      </w:r>
      <w:r w:rsidRPr="003B1A79">
        <w:rPr>
          <w:sz w:val="18"/>
          <w:szCs w:val="18"/>
        </w:rPr>
        <w:t>ік</w:t>
      </w:r>
      <w:r w:rsidRPr="00F967DF">
        <w:rPr>
          <w:sz w:val="18"/>
          <w:szCs w:val="18"/>
        </w:rPr>
        <w:t xml:space="preserve"> </w:t>
      </w:r>
      <w:r w:rsidRPr="003B1A79">
        <w:rPr>
          <w:sz w:val="18"/>
          <w:szCs w:val="18"/>
        </w:rPr>
        <w:t>қатысушы</w:t>
      </w:r>
      <w:r w:rsidRPr="00F967DF">
        <w:rPr>
          <w:sz w:val="18"/>
          <w:szCs w:val="18"/>
        </w:rPr>
        <w:t xml:space="preserve"> </w:t>
      </w:r>
      <w:r w:rsidRPr="003B1A79">
        <w:rPr>
          <w:sz w:val="18"/>
          <w:szCs w:val="18"/>
        </w:rPr>
        <w:t>мәртебесі</w:t>
      </w:r>
      <w:r w:rsidRPr="00F967DF">
        <w:rPr>
          <w:sz w:val="18"/>
          <w:szCs w:val="18"/>
        </w:rPr>
        <w:t xml:space="preserve">, </w:t>
      </w:r>
      <w:r w:rsidRPr="003B1A79">
        <w:rPr>
          <w:sz w:val="18"/>
          <w:szCs w:val="18"/>
        </w:rPr>
        <w:t>валюта</w:t>
      </w:r>
      <w:r w:rsidRPr="00F967DF">
        <w:rPr>
          <w:sz w:val="18"/>
          <w:szCs w:val="18"/>
        </w:rPr>
        <w:t xml:space="preserve"> </w:t>
      </w:r>
      <w:r w:rsidRPr="003B1A79">
        <w:rPr>
          <w:sz w:val="18"/>
          <w:szCs w:val="18"/>
        </w:rPr>
        <w:t>нарығындағы</w:t>
      </w:r>
      <w:r w:rsidRPr="00F967DF">
        <w:rPr>
          <w:sz w:val="18"/>
          <w:szCs w:val="18"/>
        </w:rPr>
        <w:t xml:space="preserve"> </w:t>
      </w:r>
      <w:r w:rsidRPr="003B1A79">
        <w:rPr>
          <w:sz w:val="18"/>
          <w:szCs w:val="18"/>
        </w:rPr>
        <w:t>клиринг</w:t>
      </w:r>
      <w:r>
        <w:rPr>
          <w:sz w:val="18"/>
          <w:szCs w:val="18"/>
          <w:lang w:val="kk-KZ"/>
        </w:rPr>
        <w:t>іл</w:t>
      </w:r>
      <w:r w:rsidRPr="003B1A79">
        <w:rPr>
          <w:sz w:val="18"/>
          <w:szCs w:val="18"/>
        </w:rPr>
        <w:t>ік</w:t>
      </w:r>
      <w:r w:rsidRPr="00F967DF">
        <w:rPr>
          <w:sz w:val="18"/>
          <w:szCs w:val="18"/>
        </w:rPr>
        <w:t xml:space="preserve"> </w:t>
      </w:r>
      <w:r w:rsidRPr="003B1A79">
        <w:rPr>
          <w:sz w:val="18"/>
          <w:szCs w:val="18"/>
        </w:rPr>
        <w:t>қатысушы</w:t>
      </w:r>
      <w:r w:rsidRPr="00F967DF">
        <w:rPr>
          <w:sz w:val="18"/>
          <w:szCs w:val="18"/>
        </w:rPr>
        <w:t xml:space="preserve"> </w:t>
      </w:r>
      <w:r w:rsidRPr="003B1A79">
        <w:rPr>
          <w:sz w:val="18"/>
          <w:szCs w:val="18"/>
        </w:rPr>
        <w:t>мәртебесіне</w:t>
      </w:r>
      <w:r w:rsidRPr="00F967DF">
        <w:rPr>
          <w:sz w:val="18"/>
          <w:szCs w:val="18"/>
        </w:rPr>
        <w:t xml:space="preserve"> "</w:t>
      </w:r>
      <w:r w:rsidRPr="003B1A79">
        <w:rPr>
          <w:sz w:val="18"/>
          <w:szCs w:val="18"/>
        </w:rPr>
        <w:t>валюта</w:t>
      </w:r>
      <w:r w:rsidRPr="00F967DF">
        <w:rPr>
          <w:sz w:val="18"/>
          <w:szCs w:val="18"/>
        </w:rPr>
        <w:t xml:space="preserve"> </w:t>
      </w:r>
      <w:r w:rsidRPr="003B1A79">
        <w:rPr>
          <w:sz w:val="18"/>
          <w:szCs w:val="18"/>
        </w:rPr>
        <w:t>нарығының</w:t>
      </w:r>
      <w:r w:rsidRPr="00F967DF">
        <w:rPr>
          <w:sz w:val="18"/>
          <w:szCs w:val="18"/>
        </w:rPr>
        <w:t xml:space="preserve"> </w:t>
      </w:r>
      <w:r w:rsidRPr="003B1A79">
        <w:rPr>
          <w:sz w:val="18"/>
          <w:szCs w:val="18"/>
        </w:rPr>
        <w:t>клиринг</w:t>
      </w:r>
      <w:r>
        <w:rPr>
          <w:sz w:val="18"/>
          <w:szCs w:val="18"/>
          <w:lang w:val="kk-KZ"/>
        </w:rPr>
        <w:t>іл</w:t>
      </w:r>
      <w:r w:rsidRPr="003B1A79">
        <w:rPr>
          <w:sz w:val="18"/>
          <w:szCs w:val="18"/>
        </w:rPr>
        <w:t>ік</w:t>
      </w:r>
      <w:r w:rsidRPr="00F967DF">
        <w:rPr>
          <w:sz w:val="18"/>
          <w:szCs w:val="18"/>
        </w:rPr>
        <w:t xml:space="preserve"> </w:t>
      </w:r>
      <w:r w:rsidRPr="003B1A79">
        <w:rPr>
          <w:sz w:val="18"/>
          <w:szCs w:val="18"/>
        </w:rPr>
        <w:t>қатысушысы</w:t>
      </w:r>
      <w:r w:rsidRPr="00F967DF">
        <w:rPr>
          <w:sz w:val="18"/>
          <w:szCs w:val="18"/>
        </w:rPr>
        <w:t xml:space="preserve">" </w:t>
      </w:r>
      <w:r w:rsidRPr="003B1A79">
        <w:rPr>
          <w:sz w:val="18"/>
          <w:szCs w:val="18"/>
        </w:rPr>
        <w:t>санаты</w:t>
      </w:r>
      <w:r w:rsidRPr="00F967DF">
        <w:rPr>
          <w:sz w:val="18"/>
          <w:szCs w:val="18"/>
        </w:rPr>
        <w:t xml:space="preserve"> </w:t>
      </w:r>
      <w:r w:rsidRPr="003B1A79">
        <w:rPr>
          <w:sz w:val="18"/>
          <w:szCs w:val="18"/>
        </w:rPr>
        <w:t>бойынша</w:t>
      </w:r>
      <w:r w:rsidRPr="00F967DF">
        <w:rPr>
          <w:sz w:val="18"/>
          <w:szCs w:val="18"/>
        </w:rPr>
        <w:t xml:space="preserve"> </w:t>
      </w:r>
      <w:r w:rsidRPr="003B1A79">
        <w:rPr>
          <w:sz w:val="18"/>
          <w:szCs w:val="18"/>
        </w:rPr>
        <w:t>клиринг</w:t>
      </w:r>
      <w:r>
        <w:rPr>
          <w:sz w:val="18"/>
          <w:szCs w:val="18"/>
          <w:lang w:val="kk-KZ"/>
        </w:rPr>
        <w:t>іл</w:t>
      </w:r>
      <w:r w:rsidRPr="003B1A79">
        <w:rPr>
          <w:sz w:val="18"/>
          <w:szCs w:val="18"/>
        </w:rPr>
        <w:t>ік</w:t>
      </w:r>
      <w:r w:rsidRPr="00F967DF">
        <w:rPr>
          <w:sz w:val="18"/>
          <w:szCs w:val="18"/>
        </w:rPr>
        <w:t xml:space="preserve"> </w:t>
      </w:r>
      <w:r w:rsidRPr="003B1A79">
        <w:rPr>
          <w:sz w:val="18"/>
          <w:szCs w:val="18"/>
        </w:rPr>
        <w:t>қатысушы</w:t>
      </w:r>
      <w:r w:rsidRPr="00F967DF">
        <w:rPr>
          <w:sz w:val="18"/>
          <w:szCs w:val="18"/>
        </w:rPr>
        <w:t xml:space="preserve"> </w:t>
      </w:r>
      <w:r w:rsidRPr="003B1A79">
        <w:rPr>
          <w:sz w:val="18"/>
          <w:szCs w:val="18"/>
        </w:rPr>
        <w:t>мәртебесі</w:t>
      </w:r>
      <w:r w:rsidRPr="00F967DF">
        <w:rPr>
          <w:sz w:val="18"/>
          <w:szCs w:val="18"/>
        </w:rPr>
        <w:t xml:space="preserve">, </w:t>
      </w:r>
      <w:r w:rsidRPr="003B1A79">
        <w:rPr>
          <w:sz w:val="18"/>
          <w:szCs w:val="18"/>
        </w:rPr>
        <w:t>деривативтер</w:t>
      </w:r>
      <w:r w:rsidRPr="00F967DF">
        <w:rPr>
          <w:sz w:val="18"/>
          <w:szCs w:val="18"/>
        </w:rPr>
        <w:t xml:space="preserve"> </w:t>
      </w:r>
      <w:r w:rsidRPr="003B1A79">
        <w:rPr>
          <w:sz w:val="18"/>
          <w:szCs w:val="18"/>
        </w:rPr>
        <w:t>нарығындағы</w:t>
      </w:r>
      <w:r w:rsidRPr="00F967DF">
        <w:rPr>
          <w:sz w:val="18"/>
          <w:szCs w:val="18"/>
        </w:rPr>
        <w:t xml:space="preserve"> </w:t>
      </w:r>
      <w:r w:rsidRPr="003B1A79">
        <w:rPr>
          <w:sz w:val="18"/>
          <w:szCs w:val="18"/>
        </w:rPr>
        <w:t>клиринг</w:t>
      </w:r>
      <w:r>
        <w:rPr>
          <w:sz w:val="18"/>
          <w:szCs w:val="18"/>
          <w:lang w:val="kk-KZ"/>
        </w:rPr>
        <w:t>іл</w:t>
      </w:r>
      <w:r w:rsidRPr="003B1A79">
        <w:rPr>
          <w:sz w:val="18"/>
          <w:szCs w:val="18"/>
        </w:rPr>
        <w:t>ік</w:t>
      </w:r>
      <w:r w:rsidRPr="00F967DF">
        <w:rPr>
          <w:sz w:val="18"/>
          <w:szCs w:val="18"/>
        </w:rPr>
        <w:t xml:space="preserve"> </w:t>
      </w:r>
      <w:r w:rsidRPr="003B1A79">
        <w:rPr>
          <w:sz w:val="18"/>
          <w:szCs w:val="18"/>
        </w:rPr>
        <w:t>қатысушы</w:t>
      </w:r>
      <w:r w:rsidRPr="00F967DF">
        <w:rPr>
          <w:sz w:val="18"/>
          <w:szCs w:val="18"/>
        </w:rPr>
        <w:t xml:space="preserve"> </w:t>
      </w:r>
      <w:r w:rsidRPr="003B1A79">
        <w:rPr>
          <w:sz w:val="18"/>
          <w:szCs w:val="18"/>
        </w:rPr>
        <w:t>мәртебесіне</w:t>
      </w:r>
      <w:r w:rsidRPr="00F967DF">
        <w:rPr>
          <w:sz w:val="18"/>
          <w:szCs w:val="18"/>
        </w:rPr>
        <w:t xml:space="preserve"> "</w:t>
      </w:r>
      <w:r w:rsidRPr="003B1A79">
        <w:rPr>
          <w:sz w:val="18"/>
          <w:szCs w:val="18"/>
        </w:rPr>
        <w:t>деривативтер</w:t>
      </w:r>
      <w:r w:rsidRPr="00F967DF">
        <w:rPr>
          <w:sz w:val="18"/>
          <w:szCs w:val="18"/>
        </w:rPr>
        <w:t xml:space="preserve"> </w:t>
      </w:r>
      <w:r w:rsidRPr="003B1A79">
        <w:rPr>
          <w:sz w:val="18"/>
          <w:szCs w:val="18"/>
        </w:rPr>
        <w:t>нарығының</w:t>
      </w:r>
      <w:r w:rsidRPr="00F967DF">
        <w:rPr>
          <w:sz w:val="18"/>
          <w:szCs w:val="18"/>
        </w:rPr>
        <w:t xml:space="preserve"> </w:t>
      </w:r>
      <w:r w:rsidRPr="003B1A79">
        <w:rPr>
          <w:sz w:val="18"/>
          <w:szCs w:val="18"/>
        </w:rPr>
        <w:t>клиринг</w:t>
      </w:r>
      <w:r>
        <w:rPr>
          <w:sz w:val="18"/>
          <w:szCs w:val="18"/>
          <w:lang w:val="kk-KZ"/>
        </w:rPr>
        <w:t>іл</w:t>
      </w:r>
      <w:r w:rsidRPr="003B1A79">
        <w:rPr>
          <w:sz w:val="18"/>
          <w:szCs w:val="18"/>
        </w:rPr>
        <w:t>ік</w:t>
      </w:r>
      <w:r w:rsidRPr="00F967DF">
        <w:rPr>
          <w:sz w:val="18"/>
          <w:szCs w:val="18"/>
        </w:rPr>
        <w:t xml:space="preserve"> </w:t>
      </w:r>
      <w:r w:rsidRPr="003B1A79">
        <w:rPr>
          <w:sz w:val="18"/>
          <w:szCs w:val="18"/>
        </w:rPr>
        <w:t>қатысушысы</w:t>
      </w:r>
      <w:r w:rsidRPr="00F967DF">
        <w:rPr>
          <w:sz w:val="18"/>
          <w:szCs w:val="18"/>
        </w:rPr>
        <w:t xml:space="preserve">" </w:t>
      </w:r>
      <w:r>
        <w:rPr>
          <w:sz w:val="18"/>
          <w:szCs w:val="18"/>
          <w:lang w:val="kk-KZ"/>
        </w:rPr>
        <w:t xml:space="preserve">санаты бойынша </w:t>
      </w:r>
      <w:r w:rsidRPr="003B1A79">
        <w:rPr>
          <w:sz w:val="18"/>
          <w:szCs w:val="18"/>
        </w:rPr>
        <w:t>клиринг</w:t>
      </w:r>
      <w:r>
        <w:rPr>
          <w:sz w:val="18"/>
          <w:szCs w:val="18"/>
          <w:lang w:val="kk-KZ"/>
        </w:rPr>
        <w:t>іл</w:t>
      </w:r>
      <w:r w:rsidRPr="003B1A79">
        <w:rPr>
          <w:sz w:val="18"/>
          <w:szCs w:val="18"/>
        </w:rPr>
        <w:t>ік</w:t>
      </w:r>
      <w:r w:rsidRPr="00F967DF">
        <w:rPr>
          <w:sz w:val="18"/>
          <w:szCs w:val="18"/>
        </w:rPr>
        <w:t xml:space="preserve"> </w:t>
      </w:r>
      <w:r w:rsidRPr="003B1A79">
        <w:rPr>
          <w:sz w:val="18"/>
          <w:szCs w:val="18"/>
        </w:rPr>
        <w:t>қатысушы</w:t>
      </w:r>
      <w:r w:rsidRPr="00F967DF">
        <w:rPr>
          <w:sz w:val="18"/>
          <w:szCs w:val="18"/>
        </w:rPr>
        <w:t xml:space="preserve"> </w:t>
      </w:r>
      <w:r w:rsidRPr="003B1A79">
        <w:rPr>
          <w:sz w:val="18"/>
          <w:szCs w:val="18"/>
        </w:rPr>
        <w:t>мәртебесі</w:t>
      </w:r>
      <w:r w:rsidRPr="00F967DF">
        <w:rPr>
          <w:sz w:val="18"/>
          <w:szCs w:val="18"/>
        </w:rPr>
        <w:t xml:space="preserve"> </w:t>
      </w:r>
      <w:r w:rsidRPr="003B1A79">
        <w:rPr>
          <w:sz w:val="18"/>
          <w:szCs w:val="18"/>
        </w:rPr>
        <w:t>сәйкес</w:t>
      </w:r>
      <w:r w:rsidRPr="00F967DF">
        <w:rPr>
          <w:sz w:val="18"/>
          <w:szCs w:val="18"/>
        </w:rPr>
        <w:t xml:space="preserve"> </w:t>
      </w:r>
      <w:r w:rsidRPr="003B1A79">
        <w:rPr>
          <w:sz w:val="18"/>
          <w:szCs w:val="18"/>
        </w:rPr>
        <w:t>келді</w:t>
      </w:r>
      <w:r w:rsidRPr="00F967DF">
        <w:rPr>
          <w:sz w:val="18"/>
          <w:szCs w:val="18"/>
        </w:rPr>
        <w:t xml:space="preserve">. </w:t>
      </w:r>
    </w:p>
  </w:footnote>
  <w:footnote w:id="3">
    <w:p w14:paraId="499D7FD6" w14:textId="77777777" w:rsidR="00F967DF" w:rsidRPr="003B1A79" w:rsidRDefault="00F967DF" w:rsidP="00F967DF">
      <w:pPr>
        <w:pStyle w:val="a8"/>
        <w:tabs>
          <w:tab w:val="left" w:pos="432"/>
        </w:tabs>
        <w:spacing w:before="60"/>
        <w:ind w:left="432" w:hanging="432"/>
        <w:jc w:val="both"/>
        <w:rPr>
          <w:sz w:val="18"/>
          <w:szCs w:val="18"/>
        </w:rPr>
      </w:pPr>
      <w:r w:rsidRPr="003B1A79">
        <w:rPr>
          <w:rStyle w:val="aa"/>
          <w:rFonts w:cs="Arial"/>
          <w:sz w:val="18"/>
          <w:szCs w:val="18"/>
        </w:rPr>
        <w:footnoteRef/>
      </w:r>
      <w:r w:rsidRPr="003B1A79">
        <w:rPr>
          <w:sz w:val="18"/>
          <w:szCs w:val="18"/>
        </w:rPr>
        <w:tab/>
      </w:r>
      <w:r>
        <w:rPr>
          <w:sz w:val="18"/>
          <w:szCs w:val="18"/>
        </w:rPr>
        <w:t>Д</w:t>
      </w:r>
      <w:r w:rsidRPr="003B1A79">
        <w:rPr>
          <w:sz w:val="18"/>
          <w:szCs w:val="18"/>
        </w:rPr>
        <w:t>о 01 октября 2018 года статусу клирингового участника на фондовом рынке соответствовал статус клирингового участника по категории "клиринговый участник фондового рынка", статусу клирингового участника на валютном рынке соответствовал статус клирингового участника по категории "клиринговый участник валютного рынка", статусу клирингового участника на рынк</w:t>
      </w:r>
      <w:r>
        <w:rPr>
          <w:sz w:val="18"/>
          <w:szCs w:val="18"/>
        </w:rPr>
        <w:t>е</w:t>
      </w:r>
      <w:r w:rsidRPr="003B1A79">
        <w:rPr>
          <w:sz w:val="18"/>
          <w:szCs w:val="18"/>
        </w:rPr>
        <w:t xml:space="preserve"> деривативов соответствовал статус клирингового участника по категории "клиринговый участник рынка деривативов.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D479" w14:textId="77777777" w:rsidR="00842D02" w:rsidRPr="00FB59EB" w:rsidRDefault="00842D02" w:rsidP="006A06B4">
    <w:pPr>
      <w:pStyle w:val="a3"/>
      <w:pBdr>
        <w:between w:val="double" w:sz="12" w:space="1" w:color="808080"/>
      </w:pBdr>
      <w:tabs>
        <w:tab w:val="clear" w:pos="4320"/>
        <w:tab w:val="clear" w:pos="8640"/>
      </w:tabs>
      <w:spacing w:after="120"/>
      <w:jc w:val="center"/>
      <w:rPr>
        <w:rFonts w:ascii="Times New Roman" w:hAnsi="Times New Roman"/>
        <w:b/>
        <w:color w:val="808080"/>
        <w:lang w:val="ru-RU"/>
      </w:rPr>
    </w:pPr>
    <w:bookmarkStart w:id="2" w:name="_Hlk130892070"/>
    <w:bookmarkStart w:id="3" w:name="_Hlk130892071"/>
    <w:r w:rsidRPr="00FB59EB">
      <w:rPr>
        <w:rFonts w:ascii="Times New Roman" w:hAnsi="Times New Roman"/>
        <w:b/>
        <w:color w:val="808080"/>
        <w:lang w:val="ru-RU"/>
      </w:rPr>
      <w:t>Положение о клиринговых участниках</w:t>
    </w:r>
  </w:p>
  <w:p w14:paraId="5603D11D" w14:textId="77777777" w:rsidR="00842D02" w:rsidRPr="009C0353" w:rsidRDefault="00842D02" w:rsidP="006A06B4">
    <w:pPr>
      <w:pStyle w:val="a3"/>
      <w:pBdr>
        <w:between w:val="double" w:sz="12" w:space="1" w:color="808080"/>
      </w:pBdr>
      <w:tabs>
        <w:tab w:val="clear" w:pos="4320"/>
        <w:tab w:val="clear" w:pos="8640"/>
      </w:tabs>
      <w:spacing w:after="120"/>
      <w:rPr>
        <w:color w:val="808080"/>
        <w:lang w:val="ru-RU"/>
      </w:rPr>
    </w:pPr>
    <w:bookmarkStart w:id="4" w:name="_Hlk130892051"/>
    <w:bookmarkStart w:id="5" w:name="_Hlk130892052"/>
    <w:bookmarkStart w:id="6" w:name="_Hlk130892056"/>
    <w:bookmarkStart w:id="7" w:name="_Hlk130892057"/>
    <w:bookmarkEnd w:id="2"/>
    <w:bookmarkEnd w:id="3"/>
    <w:bookmarkEnd w:id="4"/>
    <w:bookmarkEnd w:id="5"/>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D91A" w14:textId="77777777" w:rsidR="00842D02" w:rsidRDefault="00842D02" w:rsidP="006A06B4">
    <w:pPr>
      <w:pStyle w:val="a3"/>
      <w:tabs>
        <w:tab w:val="clear" w:pos="4320"/>
        <w:tab w:val="clear" w:pos="8640"/>
      </w:tabs>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40F"/>
    <w:multiLevelType w:val="hybridMultilevel"/>
    <w:tmpl w:val="668A38DC"/>
    <w:lvl w:ilvl="0" w:tplc="A59A8A0C">
      <w:start w:val="1"/>
      <w:numFmt w:val="decimal"/>
      <w:lvlText w:val="%1)"/>
      <w:lvlJc w:val="left"/>
      <w:pPr>
        <w:ind w:left="1185" w:hanging="360"/>
      </w:pPr>
      <w:rPr>
        <w:b w:val="0"/>
        <w:bCs/>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9634C3D"/>
    <w:multiLevelType w:val="hybridMultilevel"/>
    <w:tmpl w:val="FB06B5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511EFE"/>
    <w:multiLevelType w:val="multilevel"/>
    <w:tmpl w:val="D07CE5C4"/>
    <w:lvl w:ilvl="0">
      <w:start w:val="1"/>
      <w:numFmt w:val="decimal"/>
      <w:lvlText w:val="%1."/>
      <w:lvlJc w:val="left"/>
      <w:pPr>
        <w:ind w:left="720" w:hanging="360"/>
      </w:pPr>
      <w:rPr>
        <w:rFonts w:hint="default"/>
        <w:b w:val="0"/>
        <w:bCs w:val="0"/>
      </w:rPr>
    </w:lvl>
    <w:lvl w:ilvl="1">
      <w:start w:val="1"/>
      <w:numFmt w:val="decimal"/>
      <w:isLgl/>
      <w:lvlText w:val="%1.%2."/>
      <w:lvlJc w:val="left"/>
      <w:pPr>
        <w:ind w:left="502" w:hanging="360"/>
      </w:pPr>
      <w:rPr>
        <w:rFonts w:ascii="Arial" w:hAnsi="Arial" w:cs="Arial" w:hint="default"/>
        <w:b w:val="0"/>
        <w:b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C95954"/>
    <w:multiLevelType w:val="singleLevel"/>
    <w:tmpl w:val="6E4E1F84"/>
    <w:lvl w:ilvl="0">
      <w:start w:val="1"/>
      <w:numFmt w:val="decimal"/>
      <w:pStyle w:val="1"/>
      <w:lvlText w:val="%1)"/>
      <w:lvlJc w:val="left"/>
      <w:pPr>
        <w:tabs>
          <w:tab w:val="num" w:pos="360"/>
        </w:tabs>
        <w:ind w:left="360" w:hanging="360"/>
      </w:pPr>
      <w:rPr>
        <w:rFonts w:cs="Times New Roman"/>
      </w:rPr>
    </w:lvl>
  </w:abstractNum>
  <w:abstractNum w:abstractNumId="4" w15:restartNumberingAfterBreak="0">
    <w:nsid w:val="3F6674DD"/>
    <w:multiLevelType w:val="hybridMultilevel"/>
    <w:tmpl w:val="17AA4B0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15:restartNumberingAfterBreak="0">
    <w:nsid w:val="48065477"/>
    <w:multiLevelType w:val="hybridMultilevel"/>
    <w:tmpl w:val="157221EC"/>
    <w:lvl w:ilvl="0" w:tplc="B3AEC4D0">
      <w:start w:val="1"/>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6" w15:restartNumberingAfterBreak="0">
    <w:nsid w:val="4E794AF7"/>
    <w:multiLevelType w:val="hybridMultilevel"/>
    <w:tmpl w:val="F940BA48"/>
    <w:lvl w:ilvl="0" w:tplc="CF581E28">
      <w:start w:val="1"/>
      <w:numFmt w:val="decimal"/>
      <w:lvlText w:val="%1."/>
      <w:lvlJc w:val="left"/>
      <w:pPr>
        <w:ind w:left="360" w:hanging="360"/>
      </w:pPr>
      <w:rPr>
        <w:rFonts w:ascii="Arial" w:hAnsi="Arial" w:cs="Arial" w:hint="default"/>
        <w:b w:val="0"/>
        <w:sz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276432"/>
    <w:multiLevelType w:val="hybridMultilevel"/>
    <w:tmpl w:val="530A26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3D2755"/>
    <w:multiLevelType w:val="hybridMultilevel"/>
    <w:tmpl w:val="4A7A964E"/>
    <w:lvl w:ilvl="0" w:tplc="04190011">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9" w15:restartNumberingAfterBreak="0">
    <w:nsid w:val="6EB438C1"/>
    <w:multiLevelType w:val="hybridMultilevel"/>
    <w:tmpl w:val="48A2E21E"/>
    <w:lvl w:ilvl="0" w:tplc="392EE89C">
      <w:start w:val="1"/>
      <w:numFmt w:val="decimal"/>
      <w:lvlText w:val="%1."/>
      <w:lvlJc w:val="left"/>
      <w:pPr>
        <w:ind w:left="1875" w:hanging="43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72EE5508"/>
    <w:multiLevelType w:val="hybridMultilevel"/>
    <w:tmpl w:val="A6B866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6D38D6"/>
    <w:multiLevelType w:val="hybridMultilevel"/>
    <w:tmpl w:val="47AC1B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3D732A"/>
    <w:multiLevelType w:val="hybridMultilevel"/>
    <w:tmpl w:val="7528E4CE"/>
    <w:lvl w:ilvl="0" w:tplc="2DEE7900">
      <w:start w:val="2"/>
      <w:numFmt w:val="bullet"/>
      <w:lvlText w:val="–"/>
      <w:lvlJc w:val="left"/>
      <w:pPr>
        <w:tabs>
          <w:tab w:val="num" w:pos="864"/>
        </w:tabs>
        <w:ind w:left="864" w:hanging="432"/>
      </w:pPr>
      <w:rPr>
        <w:rFonts w:ascii="Times New Roman" w:eastAsia="Times New Roman" w:hAnsi="Times New Roman" w:cs="Times New Roman" w:hint="default"/>
      </w:rPr>
    </w:lvl>
    <w:lvl w:ilvl="1" w:tplc="04190003" w:tentative="1">
      <w:start w:val="1"/>
      <w:numFmt w:val="bullet"/>
      <w:lvlText w:val="o"/>
      <w:lvlJc w:val="left"/>
      <w:pPr>
        <w:tabs>
          <w:tab w:val="num" w:pos="1512"/>
        </w:tabs>
        <w:ind w:left="1512" w:hanging="360"/>
      </w:pPr>
      <w:rPr>
        <w:rFonts w:ascii="Courier New" w:hAnsi="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num w:numId="1" w16cid:durableId="1214729826">
    <w:abstractNumId w:val="2"/>
  </w:num>
  <w:num w:numId="2" w16cid:durableId="1985314184">
    <w:abstractNumId w:val="0"/>
  </w:num>
  <w:num w:numId="3" w16cid:durableId="906383601">
    <w:abstractNumId w:val="7"/>
  </w:num>
  <w:num w:numId="4" w16cid:durableId="163251454">
    <w:abstractNumId w:val="8"/>
  </w:num>
  <w:num w:numId="5" w16cid:durableId="1292251258">
    <w:abstractNumId w:val="5"/>
  </w:num>
  <w:num w:numId="6" w16cid:durableId="11273136">
    <w:abstractNumId w:val="10"/>
  </w:num>
  <w:num w:numId="7" w16cid:durableId="659500366">
    <w:abstractNumId w:val="1"/>
  </w:num>
  <w:num w:numId="8" w16cid:durableId="469370703">
    <w:abstractNumId w:val="11"/>
  </w:num>
  <w:num w:numId="9" w16cid:durableId="799149818">
    <w:abstractNumId w:val="3"/>
  </w:num>
  <w:num w:numId="10" w16cid:durableId="1342128149">
    <w:abstractNumId w:val="12"/>
  </w:num>
  <w:num w:numId="11" w16cid:durableId="953562304">
    <w:abstractNumId w:val="6"/>
  </w:num>
  <w:num w:numId="12" w16cid:durableId="1081832929">
    <w:abstractNumId w:val="4"/>
  </w:num>
  <w:num w:numId="13" w16cid:durableId="7306138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95"/>
    <w:rsid w:val="00000D5D"/>
    <w:rsid w:val="00002175"/>
    <w:rsid w:val="00002DB5"/>
    <w:rsid w:val="0000653E"/>
    <w:rsid w:val="00010023"/>
    <w:rsid w:val="000103C5"/>
    <w:rsid w:val="000115FB"/>
    <w:rsid w:val="000121D3"/>
    <w:rsid w:val="00012A5E"/>
    <w:rsid w:val="000132EF"/>
    <w:rsid w:val="00013B8B"/>
    <w:rsid w:val="000153D3"/>
    <w:rsid w:val="00016A10"/>
    <w:rsid w:val="000178D1"/>
    <w:rsid w:val="000204ED"/>
    <w:rsid w:val="00020670"/>
    <w:rsid w:val="00021BA6"/>
    <w:rsid w:val="0002278A"/>
    <w:rsid w:val="00022CE1"/>
    <w:rsid w:val="000238DA"/>
    <w:rsid w:val="0002392A"/>
    <w:rsid w:val="000244C0"/>
    <w:rsid w:val="00024BE1"/>
    <w:rsid w:val="00025195"/>
    <w:rsid w:val="00025388"/>
    <w:rsid w:val="00026411"/>
    <w:rsid w:val="000270E6"/>
    <w:rsid w:val="000271B8"/>
    <w:rsid w:val="0003056E"/>
    <w:rsid w:val="00030F6B"/>
    <w:rsid w:val="0003157D"/>
    <w:rsid w:val="0003184E"/>
    <w:rsid w:val="00031A1D"/>
    <w:rsid w:val="00032517"/>
    <w:rsid w:val="000335EA"/>
    <w:rsid w:val="00035192"/>
    <w:rsid w:val="00035AF7"/>
    <w:rsid w:val="00041DCC"/>
    <w:rsid w:val="00043966"/>
    <w:rsid w:val="00043D0E"/>
    <w:rsid w:val="00044749"/>
    <w:rsid w:val="000447C7"/>
    <w:rsid w:val="00045EC7"/>
    <w:rsid w:val="0004652E"/>
    <w:rsid w:val="0004725E"/>
    <w:rsid w:val="00047635"/>
    <w:rsid w:val="0005163E"/>
    <w:rsid w:val="00051E35"/>
    <w:rsid w:val="00052364"/>
    <w:rsid w:val="00052EF2"/>
    <w:rsid w:val="000539B9"/>
    <w:rsid w:val="00053DBC"/>
    <w:rsid w:val="0005462B"/>
    <w:rsid w:val="00054CE2"/>
    <w:rsid w:val="000569EA"/>
    <w:rsid w:val="00057759"/>
    <w:rsid w:val="000577FE"/>
    <w:rsid w:val="00057CBD"/>
    <w:rsid w:val="00060E5B"/>
    <w:rsid w:val="0006146E"/>
    <w:rsid w:val="00063D77"/>
    <w:rsid w:val="0006598D"/>
    <w:rsid w:val="00071324"/>
    <w:rsid w:val="00071532"/>
    <w:rsid w:val="00072078"/>
    <w:rsid w:val="000734D1"/>
    <w:rsid w:val="00074136"/>
    <w:rsid w:val="0007497F"/>
    <w:rsid w:val="00074F09"/>
    <w:rsid w:val="00075FB6"/>
    <w:rsid w:val="000772A2"/>
    <w:rsid w:val="000774D6"/>
    <w:rsid w:val="00077B6A"/>
    <w:rsid w:val="00077C30"/>
    <w:rsid w:val="00077DE6"/>
    <w:rsid w:val="00080AE8"/>
    <w:rsid w:val="00080CEC"/>
    <w:rsid w:val="00080DAC"/>
    <w:rsid w:val="00081ADE"/>
    <w:rsid w:val="00083C62"/>
    <w:rsid w:val="00083E3D"/>
    <w:rsid w:val="000842F7"/>
    <w:rsid w:val="00084859"/>
    <w:rsid w:val="00085A43"/>
    <w:rsid w:val="00085B51"/>
    <w:rsid w:val="0008602F"/>
    <w:rsid w:val="000861EC"/>
    <w:rsid w:val="00086B6A"/>
    <w:rsid w:val="0009017F"/>
    <w:rsid w:val="00091986"/>
    <w:rsid w:val="00093CC5"/>
    <w:rsid w:val="0009414A"/>
    <w:rsid w:val="00095B49"/>
    <w:rsid w:val="00095FA3"/>
    <w:rsid w:val="000A0232"/>
    <w:rsid w:val="000A068D"/>
    <w:rsid w:val="000A1180"/>
    <w:rsid w:val="000A1785"/>
    <w:rsid w:val="000A1A46"/>
    <w:rsid w:val="000A226E"/>
    <w:rsid w:val="000A25C9"/>
    <w:rsid w:val="000A41D8"/>
    <w:rsid w:val="000A45A1"/>
    <w:rsid w:val="000A5716"/>
    <w:rsid w:val="000B0007"/>
    <w:rsid w:val="000B04A5"/>
    <w:rsid w:val="000B067C"/>
    <w:rsid w:val="000B1F1F"/>
    <w:rsid w:val="000B3AD7"/>
    <w:rsid w:val="000B406B"/>
    <w:rsid w:val="000B41A4"/>
    <w:rsid w:val="000B4B14"/>
    <w:rsid w:val="000B5414"/>
    <w:rsid w:val="000B5CE2"/>
    <w:rsid w:val="000B6026"/>
    <w:rsid w:val="000B73EA"/>
    <w:rsid w:val="000B7B7F"/>
    <w:rsid w:val="000C02A4"/>
    <w:rsid w:val="000C0369"/>
    <w:rsid w:val="000C072A"/>
    <w:rsid w:val="000C0B9C"/>
    <w:rsid w:val="000C273E"/>
    <w:rsid w:val="000C3108"/>
    <w:rsid w:val="000C324F"/>
    <w:rsid w:val="000C382B"/>
    <w:rsid w:val="000C49F8"/>
    <w:rsid w:val="000C5A10"/>
    <w:rsid w:val="000C5B8C"/>
    <w:rsid w:val="000C68B3"/>
    <w:rsid w:val="000C74D2"/>
    <w:rsid w:val="000D243B"/>
    <w:rsid w:val="000D2BD1"/>
    <w:rsid w:val="000D3C5D"/>
    <w:rsid w:val="000D3ECB"/>
    <w:rsid w:val="000D3F66"/>
    <w:rsid w:val="000D5CDA"/>
    <w:rsid w:val="000D659E"/>
    <w:rsid w:val="000D7B75"/>
    <w:rsid w:val="000E1508"/>
    <w:rsid w:val="000E1DF4"/>
    <w:rsid w:val="000E1E54"/>
    <w:rsid w:val="000E214F"/>
    <w:rsid w:val="000E4511"/>
    <w:rsid w:val="000E556A"/>
    <w:rsid w:val="000E67BC"/>
    <w:rsid w:val="000E7FC8"/>
    <w:rsid w:val="000F10DC"/>
    <w:rsid w:val="000F1BCA"/>
    <w:rsid w:val="000F1CA2"/>
    <w:rsid w:val="000F1CD1"/>
    <w:rsid w:val="000F3125"/>
    <w:rsid w:val="000F3AE0"/>
    <w:rsid w:val="000F63E8"/>
    <w:rsid w:val="000F6E8B"/>
    <w:rsid w:val="000F703E"/>
    <w:rsid w:val="000F7506"/>
    <w:rsid w:val="001010B2"/>
    <w:rsid w:val="00104FDB"/>
    <w:rsid w:val="00105562"/>
    <w:rsid w:val="00106096"/>
    <w:rsid w:val="001060D9"/>
    <w:rsid w:val="00110242"/>
    <w:rsid w:val="00110536"/>
    <w:rsid w:val="0011100C"/>
    <w:rsid w:val="00111A36"/>
    <w:rsid w:val="00113807"/>
    <w:rsid w:val="001143E4"/>
    <w:rsid w:val="001152A3"/>
    <w:rsid w:val="00115981"/>
    <w:rsid w:val="001165D4"/>
    <w:rsid w:val="001172CE"/>
    <w:rsid w:val="001172F0"/>
    <w:rsid w:val="00117F48"/>
    <w:rsid w:val="0012096A"/>
    <w:rsid w:val="001238BF"/>
    <w:rsid w:val="00124200"/>
    <w:rsid w:val="00124AEE"/>
    <w:rsid w:val="0012516B"/>
    <w:rsid w:val="00125A12"/>
    <w:rsid w:val="0012759B"/>
    <w:rsid w:val="00131DB9"/>
    <w:rsid w:val="00131E42"/>
    <w:rsid w:val="00133C74"/>
    <w:rsid w:val="00133FFA"/>
    <w:rsid w:val="001378F6"/>
    <w:rsid w:val="00141E2B"/>
    <w:rsid w:val="001431FC"/>
    <w:rsid w:val="001434C3"/>
    <w:rsid w:val="00144FB3"/>
    <w:rsid w:val="001451C7"/>
    <w:rsid w:val="00145B35"/>
    <w:rsid w:val="0014664E"/>
    <w:rsid w:val="0015052B"/>
    <w:rsid w:val="00150ED5"/>
    <w:rsid w:val="001515DA"/>
    <w:rsid w:val="0015254D"/>
    <w:rsid w:val="00152930"/>
    <w:rsid w:val="001537B1"/>
    <w:rsid w:val="00154A5F"/>
    <w:rsid w:val="00155F3E"/>
    <w:rsid w:val="0015663E"/>
    <w:rsid w:val="001567FB"/>
    <w:rsid w:val="00156996"/>
    <w:rsid w:val="00156D8E"/>
    <w:rsid w:val="0015724F"/>
    <w:rsid w:val="00157E60"/>
    <w:rsid w:val="001600CA"/>
    <w:rsid w:val="0016095D"/>
    <w:rsid w:val="0016186C"/>
    <w:rsid w:val="001629B3"/>
    <w:rsid w:val="001636AD"/>
    <w:rsid w:val="00163735"/>
    <w:rsid w:val="0016601E"/>
    <w:rsid w:val="00167370"/>
    <w:rsid w:val="001677E4"/>
    <w:rsid w:val="0017090F"/>
    <w:rsid w:val="001714A8"/>
    <w:rsid w:val="0017159F"/>
    <w:rsid w:val="00172051"/>
    <w:rsid w:val="001724F3"/>
    <w:rsid w:val="00173A6C"/>
    <w:rsid w:val="00174B6E"/>
    <w:rsid w:val="00175102"/>
    <w:rsid w:val="001754B3"/>
    <w:rsid w:val="00175D49"/>
    <w:rsid w:val="00180653"/>
    <w:rsid w:val="001811FA"/>
    <w:rsid w:val="0018183D"/>
    <w:rsid w:val="00181C7F"/>
    <w:rsid w:val="00182266"/>
    <w:rsid w:val="00183390"/>
    <w:rsid w:val="00183D8B"/>
    <w:rsid w:val="001867FB"/>
    <w:rsid w:val="00186F18"/>
    <w:rsid w:val="0018731C"/>
    <w:rsid w:val="001931BF"/>
    <w:rsid w:val="00194F9F"/>
    <w:rsid w:val="00195041"/>
    <w:rsid w:val="0019638F"/>
    <w:rsid w:val="00197CC6"/>
    <w:rsid w:val="001A0BD4"/>
    <w:rsid w:val="001A2C61"/>
    <w:rsid w:val="001A3B56"/>
    <w:rsid w:val="001A5091"/>
    <w:rsid w:val="001A5CA7"/>
    <w:rsid w:val="001A5CDA"/>
    <w:rsid w:val="001A6D64"/>
    <w:rsid w:val="001A73ED"/>
    <w:rsid w:val="001B0C7E"/>
    <w:rsid w:val="001B0D36"/>
    <w:rsid w:val="001B119D"/>
    <w:rsid w:val="001B1B62"/>
    <w:rsid w:val="001B20A7"/>
    <w:rsid w:val="001B2A07"/>
    <w:rsid w:val="001B4B9D"/>
    <w:rsid w:val="001B4D56"/>
    <w:rsid w:val="001B5AF5"/>
    <w:rsid w:val="001B693D"/>
    <w:rsid w:val="001C0286"/>
    <w:rsid w:val="001C097D"/>
    <w:rsid w:val="001C0D64"/>
    <w:rsid w:val="001C17F2"/>
    <w:rsid w:val="001C20E5"/>
    <w:rsid w:val="001C298C"/>
    <w:rsid w:val="001C3F9C"/>
    <w:rsid w:val="001C4A30"/>
    <w:rsid w:val="001C4CD5"/>
    <w:rsid w:val="001C5208"/>
    <w:rsid w:val="001C56ED"/>
    <w:rsid w:val="001C5A3C"/>
    <w:rsid w:val="001C5F2B"/>
    <w:rsid w:val="001C648A"/>
    <w:rsid w:val="001D0112"/>
    <w:rsid w:val="001D034A"/>
    <w:rsid w:val="001D0372"/>
    <w:rsid w:val="001D0710"/>
    <w:rsid w:val="001D20F7"/>
    <w:rsid w:val="001D3160"/>
    <w:rsid w:val="001D385F"/>
    <w:rsid w:val="001D4422"/>
    <w:rsid w:val="001D5FE8"/>
    <w:rsid w:val="001D727D"/>
    <w:rsid w:val="001D7344"/>
    <w:rsid w:val="001E1047"/>
    <w:rsid w:val="001E11DD"/>
    <w:rsid w:val="001E3808"/>
    <w:rsid w:val="001E4FA4"/>
    <w:rsid w:val="001E508C"/>
    <w:rsid w:val="001E5BEA"/>
    <w:rsid w:val="001E646F"/>
    <w:rsid w:val="001F106F"/>
    <w:rsid w:val="001F3473"/>
    <w:rsid w:val="001F5259"/>
    <w:rsid w:val="001F5345"/>
    <w:rsid w:val="001F72EF"/>
    <w:rsid w:val="00200440"/>
    <w:rsid w:val="002015B8"/>
    <w:rsid w:val="0020183E"/>
    <w:rsid w:val="00201CDB"/>
    <w:rsid w:val="00202F34"/>
    <w:rsid w:val="00205B1D"/>
    <w:rsid w:val="00207718"/>
    <w:rsid w:val="00207BF5"/>
    <w:rsid w:val="002102E0"/>
    <w:rsid w:val="002105AE"/>
    <w:rsid w:val="00211426"/>
    <w:rsid w:val="002114AF"/>
    <w:rsid w:val="0021364C"/>
    <w:rsid w:val="002159B9"/>
    <w:rsid w:val="00217C76"/>
    <w:rsid w:val="00220BD5"/>
    <w:rsid w:val="002214E7"/>
    <w:rsid w:val="00224625"/>
    <w:rsid w:val="00225933"/>
    <w:rsid w:val="00226A7E"/>
    <w:rsid w:val="00226DD5"/>
    <w:rsid w:val="002274C9"/>
    <w:rsid w:val="002311D6"/>
    <w:rsid w:val="0023150A"/>
    <w:rsid w:val="00231D4F"/>
    <w:rsid w:val="00232B8E"/>
    <w:rsid w:val="0023353C"/>
    <w:rsid w:val="0023558A"/>
    <w:rsid w:val="00235E96"/>
    <w:rsid w:val="00237540"/>
    <w:rsid w:val="002404DB"/>
    <w:rsid w:val="002405E5"/>
    <w:rsid w:val="00240DFD"/>
    <w:rsid w:val="0024110F"/>
    <w:rsid w:val="00242430"/>
    <w:rsid w:val="002430F3"/>
    <w:rsid w:val="00244112"/>
    <w:rsid w:val="00244E75"/>
    <w:rsid w:val="00245770"/>
    <w:rsid w:val="002457D8"/>
    <w:rsid w:val="0024660C"/>
    <w:rsid w:val="002504B7"/>
    <w:rsid w:val="00250556"/>
    <w:rsid w:val="0025303D"/>
    <w:rsid w:val="00253EFE"/>
    <w:rsid w:val="00254FC1"/>
    <w:rsid w:val="00255378"/>
    <w:rsid w:val="0025538A"/>
    <w:rsid w:val="002573D0"/>
    <w:rsid w:val="00257CD5"/>
    <w:rsid w:val="00260311"/>
    <w:rsid w:val="0026189A"/>
    <w:rsid w:val="00262367"/>
    <w:rsid w:val="00262848"/>
    <w:rsid w:val="00264C9B"/>
    <w:rsid w:val="00265639"/>
    <w:rsid w:val="00265B09"/>
    <w:rsid w:val="00265F44"/>
    <w:rsid w:val="00266239"/>
    <w:rsid w:val="0026667D"/>
    <w:rsid w:val="00266C8E"/>
    <w:rsid w:val="00270F1A"/>
    <w:rsid w:val="002718F6"/>
    <w:rsid w:val="00272281"/>
    <w:rsid w:val="00272851"/>
    <w:rsid w:val="00272F94"/>
    <w:rsid w:val="00273017"/>
    <w:rsid w:val="00275BBE"/>
    <w:rsid w:val="00275FA5"/>
    <w:rsid w:val="002760BA"/>
    <w:rsid w:val="0027638F"/>
    <w:rsid w:val="0027774A"/>
    <w:rsid w:val="002809BC"/>
    <w:rsid w:val="00280BC5"/>
    <w:rsid w:val="00281BF4"/>
    <w:rsid w:val="00282012"/>
    <w:rsid w:val="00282750"/>
    <w:rsid w:val="00282D65"/>
    <w:rsid w:val="00282DDD"/>
    <w:rsid w:val="0028372B"/>
    <w:rsid w:val="002839C1"/>
    <w:rsid w:val="002843A1"/>
    <w:rsid w:val="00284407"/>
    <w:rsid w:val="002845EB"/>
    <w:rsid w:val="002855CD"/>
    <w:rsid w:val="002859C3"/>
    <w:rsid w:val="00285F8C"/>
    <w:rsid w:val="00286DBF"/>
    <w:rsid w:val="00287306"/>
    <w:rsid w:val="00287665"/>
    <w:rsid w:val="00287E72"/>
    <w:rsid w:val="00290C93"/>
    <w:rsid w:val="00290E2F"/>
    <w:rsid w:val="00290F69"/>
    <w:rsid w:val="002919EB"/>
    <w:rsid w:val="00291F5D"/>
    <w:rsid w:val="002936E5"/>
    <w:rsid w:val="00294147"/>
    <w:rsid w:val="002976AE"/>
    <w:rsid w:val="002978D8"/>
    <w:rsid w:val="002A05CC"/>
    <w:rsid w:val="002A09B3"/>
    <w:rsid w:val="002A0CB5"/>
    <w:rsid w:val="002A1238"/>
    <w:rsid w:val="002A23C1"/>
    <w:rsid w:val="002A23C5"/>
    <w:rsid w:val="002A26A2"/>
    <w:rsid w:val="002A32CA"/>
    <w:rsid w:val="002A33C3"/>
    <w:rsid w:val="002A40BE"/>
    <w:rsid w:val="002A6565"/>
    <w:rsid w:val="002A6F9E"/>
    <w:rsid w:val="002A7B22"/>
    <w:rsid w:val="002B111C"/>
    <w:rsid w:val="002B155A"/>
    <w:rsid w:val="002B1DFE"/>
    <w:rsid w:val="002B21CC"/>
    <w:rsid w:val="002B2520"/>
    <w:rsid w:val="002B3532"/>
    <w:rsid w:val="002B4C20"/>
    <w:rsid w:val="002B4E86"/>
    <w:rsid w:val="002B5577"/>
    <w:rsid w:val="002B57E1"/>
    <w:rsid w:val="002B772D"/>
    <w:rsid w:val="002B7BBF"/>
    <w:rsid w:val="002C102C"/>
    <w:rsid w:val="002C13B1"/>
    <w:rsid w:val="002C4E90"/>
    <w:rsid w:val="002C6360"/>
    <w:rsid w:val="002C66AC"/>
    <w:rsid w:val="002C6AEF"/>
    <w:rsid w:val="002C6C2D"/>
    <w:rsid w:val="002C719C"/>
    <w:rsid w:val="002C78A8"/>
    <w:rsid w:val="002C7A54"/>
    <w:rsid w:val="002D1232"/>
    <w:rsid w:val="002D1E66"/>
    <w:rsid w:val="002D250F"/>
    <w:rsid w:val="002D38CB"/>
    <w:rsid w:val="002D393D"/>
    <w:rsid w:val="002D422E"/>
    <w:rsid w:val="002D6C6E"/>
    <w:rsid w:val="002D7B9F"/>
    <w:rsid w:val="002E072E"/>
    <w:rsid w:val="002E184D"/>
    <w:rsid w:val="002E1B5D"/>
    <w:rsid w:val="002E5ED6"/>
    <w:rsid w:val="002E66DB"/>
    <w:rsid w:val="002E7736"/>
    <w:rsid w:val="002F0035"/>
    <w:rsid w:val="002F169B"/>
    <w:rsid w:val="002F1FE7"/>
    <w:rsid w:val="002F3134"/>
    <w:rsid w:val="002F3544"/>
    <w:rsid w:val="002F3ED5"/>
    <w:rsid w:val="002F4ECB"/>
    <w:rsid w:val="002F5E5D"/>
    <w:rsid w:val="002F68CA"/>
    <w:rsid w:val="002F71EA"/>
    <w:rsid w:val="003001A9"/>
    <w:rsid w:val="003001E1"/>
    <w:rsid w:val="00300316"/>
    <w:rsid w:val="00301F5A"/>
    <w:rsid w:val="003022DC"/>
    <w:rsid w:val="00302570"/>
    <w:rsid w:val="00302909"/>
    <w:rsid w:val="00302930"/>
    <w:rsid w:val="00302BBA"/>
    <w:rsid w:val="00304399"/>
    <w:rsid w:val="0030516A"/>
    <w:rsid w:val="0030583E"/>
    <w:rsid w:val="00305D75"/>
    <w:rsid w:val="00306786"/>
    <w:rsid w:val="00307972"/>
    <w:rsid w:val="00310205"/>
    <w:rsid w:val="0031073D"/>
    <w:rsid w:val="00310FD5"/>
    <w:rsid w:val="00311E4F"/>
    <w:rsid w:val="00312857"/>
    <w:rsid w:val="00313FBF"/>
    <w:rsid w:val="00314243"/>
    <w:rsid w:val="0031532C"/>
    <w:rsid w:val="00315655"/>
    <w:rsid w:val="003157DA"/>
    <w:rsid w:val="00315CC1"/>
    <w:rsid w:val="00316132"/>
    <w:rsid w:val="00316134"/>
    <w:rsid w:val="003206C7"/>
    <w:rsid w:val="0032071B"/>
    <w:rsid w:val="00323907"/>
    <w:rsid w:val="00323E54"/>
    <w:rsid w:val="00324C17"/>
    <w:rsid w:val="00327993"/>
    <w:rsid w:val="00327AD4"/>
    <w:rsid w:val="0033017E"/>
    <w:rsid w:val="0033018D"/>
    <w:rsid w:val="003307E5"/>
    <w:rsid w:val="00330E96"/>
    <w:rsid w:val="00330EFF"/>
    <w:rsid w:val="0033104C"/>
    <w:rsid w:val="003337FC"/>
    <w:rsid w:val="00334493"/>
    <w:rsid w:val="00336787"/>
    <w:rsid w:val="00337EC4"/>
    <w:rsid w:val="00340A62"/>
    <w:rsid w:val="00340BDE"/>
    <w:rsid w:val="00342100"/>
    <w:rsid w:val="00342392"/>
    <w:rsid w:val="0034286F"/>
    <w:rsid w:val="00343DE4"/>
    <w:rsid w:val="00344441"/>
    <w:rsid w:val="00346C63"/>
    <w:rsid w:val="00347462"/>
    <w:rsid w:val="003504FE"/>
    <w:rsid w:val="003505FF"/>
    <w:rsid w:val="00353255"/>
    <w:rsid w:val="00357097"/>
    <w:rsid w:val="00357E63"/>
    <w:rsid w:val="00360246"/>
    <w:rsid w:val="003603B4"/>
    <w:rsid w:val="00361E79"/>
    <w:rsid w:val="0036257A"/>
    <w:rsid w:val="00363627"/>
    <w:rsid w:val="00363647"/>
    <w:rsid w:val="00364497"/>
    <w:rsid w:val="00364BF8"/>
    <w:rsid w:val="00365802"/>
    <w:rsid w:val="00366D07"/>
    <w:rsid w:val="00367615"/>
    <w:rsid w:val="00367A8E"/>
    <w:rsid w:val="00372F1C"/>
    <w:rsid w:val="003737D1"/>
    <w:rsid w:val="003745D2"/>
    <w:rsid w:val="00374C9F"/>
    <w:rsid w:val="00374D77"/>
    <w:rsid w:val="003760E4"/>
    <w:rsid w:val="00376813"/>
    <w:rsid w:val="00376A3F"/>
    <w:rsid w:val="00377978"/>
    <w:rsid w:val="00377BBB"/>
    <w:rsid w:val="0038211F"/>
    <w:rsid w:val="00382AFD"/>
    <w:rsid w:val="00382B8D"/>
    <w:rsid w:val="00383BF1"/>
    <w:rsid w:val="00384024"/>
    <w:rsid w:val="003856F4"/>
    <w:rsid w:val="00391550"/>
    <w:rsid w:val="0039368F"/>
    <w:rsid w:val="00393BB3"/>
    <w:rsid w:val="00394026"/>
    <w:rsid w:val="00394838"/>
    <w:rsid w:val="00394B30"/>
    <w:rsid w:val="0039648E"/>
    <w:rsid w:val="00396647"/>
    <w:rsid w:val="003A0F78"/>
    <w:rsid w:val="003A0F9F"/>
    <w:rsid w:val="003A248E"/>
    <w:rsid w:val="003A2F24"/>
    <w:rsid w:val="003A33A5"/>
    <w:rsid w:val="003A6495"/>
    <w:rsid w:val="003A65F3"/>
    <w:rsid w:val="003A7550"/>
    <w:rsid w:val="003B0ACD"/>
    <w:rsid w:val="003B5378"/>
    <w:rsid w:val="003B5853"/>
    <w:rsid w:val="003B58DE"/>
    <w:rsid w:val="003B5A83"/>
    <w:rsid w:val="003B5BCB"/>
    <w:rsid w:val="003B68BA"/>
    <w:rsid w:val="003B7388"/>
    <w:rsid w:val="003B7D6C"/>
    <w:rsid w:val="003B7E69"/>
    <w:rsid w:val="003C2826"/>
    <w:rsid w:val="003C2B1E"/>
    <w:rsid w:val="003C2BF2"/>
    <w:rsid w:val="003C2C23"/>
    <w:rsid w:val="003C2D09"/>
    <w:rsid w:val="003C3061"/>
    <w:rsid w:val="003C31AB"/>
    <w:rsid w:val="003C3EB2"/>
    <w:rsid w:val="003C4099"/>
    <w:rsid w:val="003C6055"/>
    <w:rsid w:val="003C660B"/>
    <w:rsid w:val="003C6D52"/>
    <w:rsid w:val="003C76FD"/>
    <w:rsid w:val="003C7728"/>
    <w:rsid w:val="003D08BC"/>
    <w:rsid w:val="003D1111"/>
    <w:rsid w:val="003D117B"/>
    <w:rsid w:val="003D15D9"/>
    <w:rsid w:val="003D2A89"/>
    <w:rsid w:val="003D31A9"/>
    <w:rsid w:val="003D3332"/>
    <w:rsid w:val="003D63A4"/>
    <w:rsid w:val="003D68E7"/>
    <w:rsid w:val="003E0957"/>
    <w:rsid w:val="003E0C06"/>
    <w:rsid w:val="003E3035"/>
    <w:rsid w:val="003E53C2"/>
    <w:rsid w:val="003E5F72"/>
    <w:rsid w:val="003E6192"/>
    <w:rsid w:val="003E651C"/>
    <w:rsid w:val="003E666A"/>
    <w:rsid w:val="003E7B00"/>
    <w:rsid w:val="003E7BA4"/>
    <w:rsid w:val="003F049D"/>
    <w:rsid w:val="003F1A58"/>
    <w:rsid w:val="003F1F71"/>
    <w:rsid w:val="003F297A"/>
    <w:rsid w:val="003F3657"/>
    <w:rsid w:val="003F3B83"/>
    <w:rsid w:val="003F4DCC"/>
    <w:rsid w:val="003F579E"/>
    <w:rsid w:val="003F7AC0"/>
    <w:rsid w:val="00400DAA"/>
    <w:rsid w:val="004013D5"/>
    <w:rsid w:val="00403205"/>
    <w:rsid w:val="004049F0"/>
    <w:rsid w:val="00406B95"/>
    <w:rsid w:val="00407B33"/>
    <w:rsid w:val="0041359A"/>
    <w:rsid w:val="004144CC"/>
    <w:rsid w:val="00416E05"/>
    <w:rsid w:val="00417934"/>
    <w:rsid w:val="00417E6A"/>
    <w:rsid w:val="004209F0"/>
    <w:rsid w:val="00422149"/>
    <w:rsid w:val="00422BE2"/>
    <w:rsid w:val="00423095"/>
    <w:rsid w:val="00423552"/>
    <w:rsid w:val="004236D3"/>
    <w:rsid w:val="00424B57"/>
    <w:rsid w:val="0042508C"/>
    <w:rsid w:val="00425A66"/>
    <w:rsid w:val="00426F1C"/>
    <w:rsid w:val="0042726C"/>
    <w:rsid w:val="004318ED"/>
    <w:rsid w:val="00432515"/>
    <w:rsid w:val="004327A7"/>
    <w:rsid w:val="004335B7"/>
    <w:rsid w:val="00433DFF"/>
    <w:rsid w:val="004353B9"/>
    <w:rsid w:val="00436E89"/>
    <w:rsid w:val="004376A3"/>
    <w:rsid w:val="00440D12"/>
    <w:rsid w:val="00441409"/>
    <w:rsid w:val="00442473"/>
    <w:rsid w:val="004430A2"/>
    <w:rsid w:val="004442BB"/>
    <w:rsid w:val="004444D1"/>
    <w:rsid w:val="0044606C"/>
    <w:rsid w:val="0044740D"/>
    <w:rsid w:val="0044788D"/>
    <w:rsid w:val="00447E6B"/>
    <w:rsid w:val="00450F8E"/>
    <w:rsid w:val="00451216"/>
    <w:rsid w:val="00452978"/>
    <w:rsid w:val="00453337"/>
    <w:rsid w:val="00455C40"/>
    <w:rsid w:val="00455DD9"/>
    <w:rsid w:val="00455E17"/>
    <w:rsid w:val="00456C89"/>
    <w:rsid w:val="004600F6"/>
    <w:rsid w:val="00460DC9"/>
    <w:rsid w:val="00461B78"/>
    <w:rsid w:val="0046249F"/>
    <w:rsid w:val="004641A0"/>
    <w:rsid w:val="00464301"/>
    <w:rsid w:val="004659FA"/>
    <w:rsid w:val="004660F4"/>
    <w:rsid w:val="0046634C"/>
    <w:rsid w:val="00467B9C"/>
    <w:rsid w:val="00470673"/>
    <w:rsid w:val="00471C26"/>
    <w:rsid w:val="00472E47"/>
    <w:rsid w:val="00473F2E"/>
    <w:rsid w:val="00473FF5"/>
    <w:rsid w:val="0047427F"/>
    <w:rsid w:val="00474849"/>
    <w:rsid w:val="00475A89"/>
    <w:rsid w:val="00476727"/>
    <w:rsid w:val="00477022"/>
    <w:rsid w:val="00477E96"/>
    <w:rsid w:val="00480836"/>
    <w:rsid w:val="00481266"/>
    <w:rsid w:val="00482368"/>
    <w:rsid w:val="004833E0"/>
    <w:rsid w:val="00485378"/>
    <w:rsid w:val="004860E8"/>
    <w:rsid w:val="004861D9"/>
    <w:rsid w:val="00486604"/>
    <w:rsid w:val="00486B3B"/>
    <w:rsid w:val="00490001"/>
    <w:rsid w:val="00490CE9"/>
    <w:rsid w:val="00491563"/>
    <w:rsid w:val="00491DB2"/>
    <w:rsid w:val="00491FC8"/>
    <w:rsid w:val="00492154"/>
    <w:rsid w:val="00495116"/>
    <w:rsid w:val="004956F7"/>
    <w:rsid w:val="004958BA"/>
    <w:rsid w:val="00495D0A"/>
    <w:rsid w:val="0049643A"/>
    <w:rsid w:val="004A0098"/>
    <w:rsid w:val="004A0601"/>
    <w:rsid w:val="004A0B38"/>
    <w:rsid w:val="004A2593"/>
    <w:rsid w:val="004A2D49"/>
    <w:rsid w:val="004A3996"/>
    <w:rsid w:val="004A3A68"/>
    <w:rsid w:val="004A3A83"/>
    <w:rsid w:val="004A3C28"/>
    <w:rsid w:val="004A55EA"/>
    <w:rsid w:val="004A5B6A"/>
    <w:rsid w:val="004A6043"/>
    <w:rsid w:val="004A691C"/>
    <w:rsid w:val="004B02C8"/>
    <w:rsid w:val="004B2088"/>
    <w:rsid w:val="004B23C4"/>
    <w:rsid w:val="004B5BDB"/>
    <w:rsid w:val="004B784B"/>
    <w:rsid w:val="004B7C36"/>
    <w:rsid w:val="004C05C4"/>
    <w:rsid w:val="004C06ED"/>
    <w:rsid w:val="004C123D"/>
    <w:rsid w:val="004C1B7A"/>
    <w:rsid w:val="004C1C6E"/>
    <w:rsid w:val="004C1E26"/>
    <w:rsid w:val="004C27D5"/>
    <w:rsid w:val="004C3B3F"/>
    <w:rsid w:val="004C4178"/>
    <w:rsid w:val="004C44A2"/>
    <w:rsid w:val="004C6868"/>
    <w:rsid w:val="004C68DD"/>
    <w:rsid w:val="004C70B0"/>
    <w:rsid w:val="004C7100"/>
    <w:rsid w:val="004C7377"/>
    <w:rsid w:val="004D11B2"/>
    <w:rsid w:val="004D2409"/>
    <w:rsid w:val="004D4109"/>
    <w:rsid w:val="004D4A6D"/>
    <w:rsid w:val="004D4E61"/>
    <w:rsid w:val="004D5706"/>
    <w:rsid w:val="004D6EBF"/>
    <w:rsid w:val="004E3361"/>
    <w:rsid w:val="004E33F8"/>
    <w:rsid w:val="004E4C3C"/>
    <w:rsid w:val="004E5B74"/>
    <w:rsid w:val="004E60C6"/>
    <w:rsid w:val="004E64EE"/>
    <w:rsid w:val="004E7B1B"/>
    <w:rsid w:val="004F075F"/>
    <w:rsid w:val="004F2109"/>
    <w:rsid w:val="004F3E0D"/>
    <w:rsid w:val="004F492C"/>
    <w:rsid w:val="004F4A12"/>
    <w:rsid w:val="004F5B2C"/>
    <w:rsid w:val="004F6379"/>
    <w:rsid w:val="004F72C3"/>
    <w:rsid w:val="004F76F5"/>
    <w:rsid w:val="004F7897"/>
    <w:rsid w:val="0050024C"/>
    <w:rsid w:val="00501E67"/>
    <w:rsid w:val="005045F3"/>
    <w:rsid w:val="0050650C"/>
    <w:rsid w:val="00506CAC"/>
    <w:rsid w:val="00507A9A"/>
    <w:rsid w:val="00510311"/>
    <w:rsid w:val="005111C4"/>
    <w:rsid w:val="00511F5D"/>
    <w:rsid w:val="005121EC"/>
    <w:rsid w:val="005122C9"/>
    <w:rsid w:val="0051293D"/>
    <w:rsid w:val="00512A70"/>
    <w:rsid w:val="00513C88"/>
    <w:rsid w:val="0051538E"/>
    <w:rsid w:val="005159AD"/>
    <w:rsid w:val="00515F97"/>
    <w:rsid w:val="005201E0"/>
    <w:rsid w:val="00520BBE"/>
    <w:rsid w:val="0052135D"/>
    <w:rsid w:val="005219C5"/>
    <w:rsid w:val="00521F5A"/>
    <w:rsid w:val="0052270B"/>
    <w:rsid w:val="00523FF8"/>
    <w:rsid w:val="00526264"/>
    <w:rsid w:val="005268FB"/>
    <w:rsid w:val="00530531"/>
    <w:rsid w:val="0053105B"/>
    <w:rsid w:val="005316EC"/>
    <w:rsid w:val="00531975"/>
    <w:rsid w:val="00532466"/>
    <w:rsid w:val="00532DAF"/>
    <w:rsid w:val="00532EDD"/>
    <w:rsid w:val="00535166"/>
    <w:rsid w:val="0053556F"/>
    <w:rsid w:val="00536581"/>
    <w:rsid w:val="005373EC"/>
    <w:rsid w:val="0054131C"/>
    <w:rsid w:val="00541603"/>
    <w:rsid w:val="005419FB"/>
    <w:rsid w:val="0054281B"/>
    <w:rsid w:val="00545A47"/>
    <w:rsid w:val="0054677F"/>
    <w:rsid w:val="00547EB7"/>
    <w:rsid w:val="0055044C"/>
    <w:rsid w:val="00551A0C"/>
    <w:rsid w:val="0055262E"/>
    <w:rsid w:val="00554151"/>
    <w:rsid w:val="005566F3"/>
    <w:rsid w:val="005573B4"/>
    <w:rsid w:val="00557C8C"/>
    <w:rsid w:val="00557E5F"/>
    <w:rsid w:val="005601B2"/>
    <w:rsid w:val="00560D3B"/>
    <w:rsid w:val="00561C0D"/>
    <w:rsid w:val="00563EC6"/>
    <w:rsid w:val="00567F3F"/>
    <w:rsid w:val="00570AD1"/>
    <w:rsid w:val="00570E7B"/>
    <w:rsid w:val="00571D65"/>
    <w:rsid w:val="00573664"/>
    <w:rsid w:val="00573B9C"/>
    <w:rsid w:val="00574D60"/>
    <w:rsid w:val="005754DC"/>
    <w:rsid w:val="00575EBF"/>
    <w:rsid w:val="00580F0E"/>
    <w:rsid w:val="00580F8B"/>
    <w:rsid w:val="0058347C"/>
    <w:rsid w:val="005835AD"/>
    <w:rsid w:val="005855BB"/>
    <w:rsid w:val="005871A8"/>
    <w:rsid w:val="00590C3E"/>
    <w:rsid w:val="00591440"/>
    <w:rsid w:val="00593AF9"/>
    <w:rsid w:val="00594BF7"/>
    <w:rsid w:val="005952D1"/>
    <w:rsid w:val="005955D0"/>
    <w:rsid w:val="00595629"/>
    <w:rsid w:val="00596486"/>
    <w:rsid w:val="00597DE5"/>
    <w:rsid w:val="005A01A6"/>
    <w:rsid w:val="005A10B5"/>
    <w:rsid w:val="005A21D1"/>
    <w:rsid w:val="005A245B"/>
    <w:rsid w:val="005A3F0F"/>
    <w:rsid w:val="005A443B"/>
    <w:rsid w:val="005A6A2D"/>
    <w:rsid w:val="005A7BC4"/>
    <w:rsid w:val="005A7C27"/>
    <w:rsid w:val="005B042E"/>
    <w:rsid w:val="005B0F06"/>
    <w:rsid w:val="005B0FA5"/>
    <w:rsid w:val="005B180D"/>
    <w:rsid w:val="005B1D55"/>
    <w:rsid w:val="005B2627"/>
    <w:rsid w:val="005B2A83"/>
    <w:rsid w:val="005B4250"/>
    <w:rsid w:val="005B431D"/>
    <w:rsid w:val="005B77DB"/>
    <w:rsid w:val="005B7AF5"/>
    <w:rsid w:val="005C0F45"/>
    <w:rsid w:val="005C1571"/>
    <w:rsid w:val="005C2209"/>
    <w:rsid w:val="005C330C"/>
    <w:rsid w:val="005C4348"/>
    <w:rsid w:val="005C5115"/>
    <w:rsid w:val="005C6195"/>
    <w:rsid w:val="005C7FEC"/>
    <w:rsid w:val="005D0F24"/>
    <w:rsid w:val="005D1FE1"/>
    <w:rsid w:val="005D3BA7"/>
    <w:rsid w:val="005D3D95"/>
    <w:rsid w:val="005D4E79"/>
    <w:rsid w:val="005D5192"/>
    <w:rsid w:val="005D51BC"/>
    <w:rsid w:val="005D61B1"/>
    <w:rsid w:val="005D6A56"/>
    <w:rsid w:val="005D74A6"/>
    <w:rsid w:val="005E0022"/>
    <w:rsid w:val="005E126E"/>
    <w:rsid w:val="005E15A1"/>
    <w:rsid w:val="005E4368"/>
    <w:rsid w:val="005E5F3B"/>
    <w:rsid w:val="005E6329"/>
    <w:rsid w:val="005E73C3"/>
    <w:rsid w:val="005E77FA"/>
    <w:rsid w:val="005F0395"/>
    <w:rsid w:val="005F1AB1"/>
    <w:rsid w:val="005F1F9D"/>
    <w:rsid w:val="005F2D82"/>
    <w:rsid w:val="005F3282"/>
    <w:rsid w:val="005F34DD"/>
    <w:rsid w:val="005F4A14"/>
    <w:rsid w:val="005F4B8D"/>
    <w:rsid w:val="005F7EE5"/>
    <w:rsid w:val="00600037"/>
    <w:rsid w:val="0060157D"/>
    <w:rsid w:val="00604536"/>
    <w:rsid w:val="00605EF1"/>
    <w:rsid w:val="006065FD"/>
    <w:rsid w:val="0061126B"/>
    <w:rsid w:val="0061146B"/>
    <w:rsid w:val="00611C2A"/>
    <w:rsid w:val="006124B3"/>
    <w:rsid w:val="006142DE"/>
    <w:rsid w:val="00615F59"/>
    <w:rsid w:val="00617ABF"/>
    <w:rsid w:val="00617FD4"/>
    <w:rsid w:val="00622282"/>
    <w:rsid w:val="00622574"/>
    <w:rsid w:val="00622C4A"/>
    <w:rsid w:val="0062365C"/>
    <w:rsid w:val="00623B1C"/>
    <w:rsid w:val="00623CA2"/>
    <w:rsid w:val="0062491E"/>
    <w:rsid w:val="0062559E"/>
    <w:rsid w:val="00625B00"/>
    <w:rsid w:val="00625F80"/>
    <w:rsid w:val="006268F1"/>
    <w:rsid w:val="00626C4B"/>
    <w:rsid w:val="00627143"/>
    <w:rsid w:val="00630830"/>
    <w:rsid w:val="0063134E"/>
    <w:rsid w:val="00631BE2"/>
    <w:rsid w:val="006323AB"/>
    <w:rsid w:val="0063247F"/>
    <w:rsid w:val="00632545"/>
    <w:rsid w:val="00632812"/>
    <w:rsid w:val="006328C9"/>
    <w:rsid w:val="00633FAF"/>
    <w:rsid w:val="00634077"/>
    <w:rsid w:val="006355B8"/>
    <w:rsid w:val="00635950"/>
    <w:rsid w:val="00635AF0"/>
    <w:rsid w:val="00636688"/>
    <w:rsid w:val="006367C5"/>
    <w:rsid w:val="00636B52"/>
    <w:rsid w:val="006370B5"/>
    <w:rsid w:val="00637D10"/>
    <w:rsid w:val="0064057C"/>
    <w:rsid w:val="006406CE"/>
    <w:rsid w:val="00643856"/>
    <w:rsid w:val="00647E4A"/>
    <w:rsid w:val="00650809"/>
    <w:rsid w:val="0065106A"/>
    <w:rsid w:val="00651180"/>
    <w:rsid w:val="006512ED"/>
    <w:rsid w:val="006517E5"/>
    <w:rsid w:val="00652068"/>
    <w:rsid w:val="00653709"/>
    <w:rsid w:val="006539A3"/>
    <w:rsid w:val="00653A97"/>
    <w:rsid w:val="00653E57"/>
    <w:rsid w:val="00655BC8"/>
    <w:rsid w:val="00657918"/>
    <w:rsid w:val="0065793A"/>
    <w:rsid w:val="0066106F"/>
    <w:rsid w:val="00661BB3"/>
    <w:rsid w:val="00661EB6"/>
    <w:rsid w:val="00661F1E"/>
    <w:rsid w:val="00664222"/>
    <w:rsid w:val="00665FF8"/>
    <w:rsid w:val="006676FF"/>
    <w:rsid w:val="00667D0C"/>
    <w:rsid w:val="0067073D"/>
    <w:rsid w:val="006714B0"/>
    <w:rsid w:val="006727A4"/>
    <w:rsid w:val="00673832"/>
    <w:rsid w:val="00674304"/>
    <w:rsid w:val="00675BA7"/>
    <w:rsid w:val="00675EEA"/>
    <w:rsid w:val="00675FED"/>
    <w:rsid w:val="0067635C"/>
    <w:rsid w:val="00681DB1"/>
    <w:rsid w:val="006827E3"/>
    <w:rsid w:val="00686022"/>
    <w:rsid w:val="00686C15"/>
    <w:rsid w:val="006871DD"/>
    <w:rsid w:val="00687D92"/>
    <w:rsid w:val="0069001D"/>
    <w:rsid w:val="0069205F"/>
    <w:rsid w:val="00695967"/>
    <w:rsid w:val="00696055"/>
    <w:rsid w:val="0069619C"/>
    <w:rsid w:val="00696A3F"/>
    <w:rsid w:val="006973AD"/>
    <w:rsid w:val="006A06B4"/>
    <w:rsid w:val="006A09F5"/>
    <w:rsid w:val="006A1160"/>
    <w:rsid w:val="006A2677"/>
    <w:rsid w:val="006A28F1"/>
    <w:rsid w:val="006A2A8D"/>
    <w:rsid w:val="006A4B52"/>
    <w:rsid w:val="006A5407"/>
    <w:rsid w:val="006A5437"/>
    <w:rsid w:val="006B0343"/>
    <w:rsid w:val="006B1CB7"/>
    <w:rsid w:val="006B20D5"/>
    <w:rsid w:val="006B29F8"/>
    <w:rsid w:val="006B30AA"/>
    <w:rsid w:val="006B4B57"/>
    <w:rsid w:val="006B5520"/>
    <w:rsid w:val="006B581D"/>
    <w:rsid w:val="006B5949"/>
    <w:rsid w:val="006B71BA"/>
    <w:rsid w:val="006C0510"/>
    <w:rsid w:val="006C0B7D"/>
    <w:rsid w:val="006C1756"/>
    <w:rsid w:val="006C6270"/>
    <w:rsid w:val="006C663B"/>
    <w:rsid w:val="006C6ED6"/>
    <w:rsid w:val="006C7AB9"/>
    <w:rsid w:val="006D0259"/>
    <w:rsid w:val="006D0A15"/>
    <w:rsid w:val="006D0D79"/>
    <w:rsid w:val="006D0E10"/>
    <w:rsid w:val="006D139C"/>
    <w:rsid w:val="006D1FDB"/>
    <w:rsid w:val="006D44DB"/>
    <w:rsid w:val="006D4C54"/>
    <w:rsid w:val="006D5264"/>
    <w:rsid w:val="006D6C5B"/>
    <w:rsid w:val="006D711F"/>
    <w:rsid w:val="006D76E9"/>
    <w:rsid w:val="006D7BEE"/>
    <w:rsid w:val="006D7C7D"/>
    <w:rsid w:val="006D7EA8"/>
    <w:rsid w:val="006E1041"/>
    <w:rsid w:val="006E118C"/>
    <w:rsid w:val="006E27B6"/>
    <w:rsid w:val="006E3E97"/>
    <w:rsid w:val="006E44C3"/>
    <w:rsid w:val="006E7B99"/>
    <w:rsid w:val="006F0211"/>
    <w:rsid w:val="006F220E"/>
    <w:rsid w:val="006F415A"/>
    <w:rsid w:val="006F51FD"/>
    <w:rsid w:val="006F650B"/>
    <w:rsid w:val="006F67B1"/>
    <w:rsid w:val="006F7EF8"/>
    <w:rsid w:val="007014C6"/>
    <w:rsid w:val="007027D2"/>
    <w:rsid w:val="00703F60"/>
    <w:rsid w:val="00705487"/>
    <w:rsid w:val="00705D16"/>
    <w:rsid w:val="007061B2"/>
    <w:rsid w:val="007064EA"/>
    <w:rsid w:val="007101EC"/>
    <w:rsid w:val="007118E0"/>
    <w:rsid w:val="00711FA3"/>
    <w:rsid w:val="00715165"/>
    <w:rsid w:val="00715B23"/>
    <w:rsid w:val="00716816"/>
    <w:rsid w:val="007173D5"/>
    <w:rsid w:val="00717C16"/>
    <w:rsid w:val="00717F3D"/>
    <w:rsid w:val="007203DC"/>
    <w:rsid w:val="0072115E"/>
    <w:rsid w:val="00722B34"/>
    <w:rsid w:val="00722CA9"/>
    <w:rsid w:val="00723469"/>
    <w:rsid w:val="007238E6"/>
    <w:rsid w:val="007261F8"/>
    <w:rsid w:val="0072686B"/>
    <w:rsid w:val="00726B4C"/>
    <w:rsid w:val="00727C07"/>
    <w:rsid w:val="0073351A"/>
    <w:rsid w:val="00734015"/>
    <w:rsid w:val="007374DE"/>
    <w:rsid w:val="00741016"/>
    <w:rsid w:val="00741744"/>
    <w:rsid w:val="0074384D"/>
    <w:rsid w:val="00744D40"/>
    <w:rsid w:val="00745552"/>
    <w:rsid w:val="00745D58"/>
    <w:rsid w:val="0074668D"/>
    <w:rsid w:val="00746790"/>
    <w:rsid w:val="00746CD7"/>
    <w:rsid w:val="007475B3"/>
    <w:rsid w:val="007477E6"/>
    <w:rsid w:val="00750AED"/>
    <w:rsid w:val="007548EC"/>
    <w:rsid w:val="0075526B"/>
    <w:rsid w:val="007565C4"/>
    <w:rsid w:val="00756D9D"/>
    <w:rsid w:val="00757ADB"/>
    <w:rsid w:val="00760564"/>
    <w:rsid w:val="007606B9"/>
    <w:rsid w:val="00760DC1"/>
    <w:rsid w:val="00760FEE"/>
    <w:rsid w:val="00761044"/>
    <w:rsid w:val="00761440"/>
    <w:rsid w:val="00761D38"/>
    <w:rsid w:val="00763A0C"/>
    <w:rsid w:val="00764554"/>
    <w:rsid w:val="007649E1"/>
    <w:rsid w:val="00764D11"/>
    <w:rsid w:val="00764E04"/>
    <w:rsid w:val="00766F36"/>
    <w:rsid w:val="007713FF"/>
    <w:rsid w:val="00771891"/>
    <w:rsid w:val="00771FBF"/>
    <w:rsid w:val="00772478"/>
    <w:rsid w:val="007729C2"/>
    <w:rsid w:val="00773FC3"/>
    <w:rsid w:val="007749E3"/>
    <w:rsid w:val="00776F99"/>
    <w:rsid w:val="007800B5"/>
    <w:rsid w:val="00780A26"/>
    <w:rsid w:val="007818BE"/>
    <w:rsid w:val="007828CB"/>
    <w:rsid w:val="00782A8D"/>
    <w:rsid w:val="00782E4A"/>
    <w:rsid w:val="00783547"/>
    <w:rsid w:val="00784656"/>
    <w:rsid w:val="00786080"/>
    <w:rsid w:val="00786DD3"/>
    <w:rsid w:val="00787FC5"/>
    <w:rsid w:val="00791274"/>
    <w:rsid w:val="007917ED"/>
    <w:rsid w:val="00791D50"/>
    <w:rsid w:val="00791E1C"/>
    <w:rsid w:val="007927D1"/>
    <w:rsid w:val="0079352A"/>
    <w:rsid w:val="007936D6"/>
    <w:rsid w:val="007938D6"/>
    <w:rsid w:val="00793BAB"/>
    <w:rsid w:val="007962DB"/>
    <w:rsid w:val="007963E4"/>
    <w:rsid w:val="0079680A"/>
    <w:rsid w:val="0079689A"/>
    <w:rsid w:val="00797747"/>
    <w:rsid w:val="007A04EA"/>
    <w:rsid w:val="007A05E0"/>
    <w:rsid w:val="007A0CFA"/>
    <w:rsid w:val="007A1969"/>
    <w:rsid w:val="007A1992"/>
    <w:rsid w:val="007A1C36"/>
    <w:rsid w:val="007A1ED1"/>
    <w:rsid w:val="007A216F"/>
    <w:rsid w:val="007A2BF6"/>
    <w:rsid w:val="007A37BA"/>
    <w:rsid w:val="007A4624"/>
    <w:rsid w:val="007A6769"/>
    <w:rsid w:val="007A6870"/>
    <w:rsid w:val="007B03E4"/>
    <w:rsid w:val="007B0672"/>
    <w:rsid w:val="007B0CA5"/>
    <w:rsid w:val="007B1B16"/>
    <w:rsid w:val="007B1FE0"/>
    <w:rsid w:val="007B2E95"/>
    <w:rsid w:val="007B388B"/>
    <w:rsid w:val="007B482E"/>
    <w:rsid w:val="007B4B7B"/>
    <w:rsid w:val="007B5B0C"/>
    <w:rsid w:val="007B64F6"/>
    <w:rsid w:val="007B7ABC"/>
    <w:rsid w:val="007B7FCA"/>
    <w:rsid w:val="007C11D2"/>
    <w:rsid w:val="007C28F1"/>
    <w:rsid w:val="007C4754"/>
    <w:rsid w:val="007C5743"/>
    <w:rsid w:val="007C5941"/>
    <w:rsid w:val="007C5DCB"/>
    <w:rsid w:val="007C69F3"/>
    <w:rsid w:val="007C6EFB"/>
    <w:rsid w:val="007C7C42"/>
    <w:rsid w:val="007C7D30"/>
    <w:rsid w:val="007D0F3B"/>
    <w:rsid w:val="007D1016"/>
    <w:rsid w:val="007D22E5"/>
    <w:rsid w:val="007D2626"/>
    <w:rsid w:val="007D2628"/>
    <w:rsid w:val="007D2B91"/>
    <w:rsid w:val="007D3218"/>
    <w:rsid w:val="007D33B5"/>
    <w:rsid w:val="007D61F4"/>
    <w:rsid w:val="007D650A"/>
    <w:rsid w:val="007D6D76"/>
    <w:rsid w:val="007D70A6"/>
    <w:rsid w:val="007E06AB"/>
    <w:rsid w:val="007E1017"/>
    <w:rsid w:val="007E12B4"/>
    <w:rsid w:val="007E1961"/>
    <w:rsid w:val="007E1CE4"/>
    <w:rsid w:val="007E20CD"/>
    <w:rsid w:val="007E4072"/>
    <w:rsid w:val="007E43EC"/>
    <w:rsid w:val="007F0181"/>
    <w:rsid w:val="007F0A79"/>
    <w:rsid w:val="007F189D"/>
    <w:rsid w:val="007F23B1"/>
    <w:rsid w:val="007F2A96"/>
    <w:rsid w:val="007F2FC5"/>
    <w:rsid w:val="007F37E1"/>
    <w:rsid w:val="007F480F"/>
    <w:rsid w:val="007F4842"/>
    <w:rsid w:val="007F6376"/>
    <w:rsid w:val="008017F9"/>
    <w:rsid w:val="00802AE9"/>
    <w:rsid w:val="0080365A"/>
    <w:rsid w:val="0080373E"/>
    <w:rsid w:val="00803D10"/>
    <w:rsid w:val="00803DD4"/>
    <w:rsid w:val="008044C2"/>
    <w:rsid w:val="0080568F"/>
    <w:rsid w:val="00806C11"/>
    <w:rsid w:val="00811397"/>
    <w:rsid w:val="00811CB6"/>
    <w:rsid w:val="00812F92"/>
    <w:rsid w:val="008132A0"/>
    <w:rsid w:val="00813A1F"/>
    <w:rsid w:val="00814899"/>
    <w:rsid w:val="00815531"/>
    <w:rsid w:val="00815D36"/>
    <w:rsid w:val="00815EB2"/>
    <w:rsid w:val="008171E8"/>
    <w:rsid w:val="008210F8"/>
    <w:rsid w:val="00821DED"/>
    <w:rsid w:val="0082234D"/>
    <w:rsid w:val="008228E8"/>
    <w:rsid w:val="00822B24"/>
    <w:rsid w:val="00822C59"/>
    <w:rsid w:val="0082475E"/>
    <w:rsid w:val="00824FFC"/>
    <w:rsid w:val="008255F2"/>
    <w:rsid w:val="008255FE"/>
    <w:rsid w:val="0082636C"/>
    <w:rsid w:val="00827A31"/>
    <w:rsid w:val="00830304"/>
    <w:rsid w:val="00830EAB"/>
    <w:rsid w:val="008315B1"/>
    <w:rsid w:val="008328E0"/>
    <w:rsid w:val="00832CF2"/>
    <w:rsid w:val="00834AB1"/>
    <w:rsid w:val="008353A8"/>
    <w:rsid w:val="00835BA2"/>
    <w:rsid w:val="00836093"/>
    <w:rsid w:val="0083716A"/>
    <w:rsid w:val="008374AD"/>
    <w:rsid w:val="00837F15"/>
    <w:rsid w:val="00841610"/>
    <w:rsid w:val="00841C95"/>
    <w:rsid w:val="00842D02"/>
    <w:rsid w:val="00843A4C"/>
    <w:rsid w:val="00843F53"/>
    <w:rsid w:val="0084425D"/>
    <w:rsid w:val="00844D6E"/>
    <w:rsid w:val="00845095"/>
    <w:rsid w:val="008452E0"/>
    <w:rsid w:val="00851A89"/>
    <w:rsid w:val="00851D60"/>
    <w:rsid w:val="00851F20"/>
    <w:rsid w:val="008522E1"/>
    <w:rsid w:val="00852E18"/>
    <w:rsid w:val="00852F59"/>
    <w:rsid w:val="0085486F"/>
    <w:rsid w:val="008548FC"/>
    <w:rsid w:val="0085619B"/>
    <w:rsid w:val="0085753F"/>
    <w:rsid w:val="0085791D"/>
    <w:rsid w:val="008606B1"/>
    <w:rsid w:val="008616DB"/>
    <w:rsid w:val="008629F7"/>
    <w:rsid w:val="00862B9A"/>
    <w:rsid w:val="00864BE5"/>
    <w:rsid w:val="00866830"/>
    <w:rsid w:val="00866CCF"/>
    <w:rsid w:val="00867626"/>
    <w:rsid w:val="008700CC"/>
    <w:rsid w:val="00872252"/>
    <w:rsid w:val="00872B9A"/>
    <w:rsid w:val="00872C59"/>
    <w:rsid w:val="00874408"/>
    <w:rsid w:val="00874A7C"/>
    <w:rsid w:val="00876A20"/>
    <w:rsid w:val="00876D3B"/>
    <w:rsid w:val="00881E5E"/>
    <w:rsid w:val="00881EC8"/>
    <w:rsid w:val="00882A72"/>
    <w:rsid w:val="008833EB"/>
    <w:rsid w:val="00883A83"/>
    <w:rsid w:val="00883C6D"/>
    <w:rsid w:val="0088558B"/>
    <w:rsid w:val="00885979"/>
    <w:rsid w:val="00885BF7"/>
    <w:rsid w:val="00885E0D"/>
    <w:rsid w:val="00886A66"/>
    <w:rsid w:val="00886DA7"/>
    <w:rsid w:val="00887378"/>
    <w:rsid w:val="00890824"/>
    <w:rsid w:val="00890A40"/>
    <w:rsid w:val="00890EC3"/>
    <w:rsid w:val="0089215E"/>
    <w:rsid w:val="008922ED"/>
    <w:rsid w:val="0089458D"/>
    <w:rsid w:val="008957B4"/>
    <w:rsid w:val="0089647C"/>
    <w:rsid w:val="00897CB2"/>
    <w:rsid w:val="008A072F"/>
    <w:rsid w:val="008A07F6"/>
    <w:rsid w:val="008A0825"/>
    <w:rsid w:val="008A503D"/>
    <w:rsid w:val="008A5579"/>
    <w:rsid w:val="008B0A78"/>
    <w:rsid w:val="008B1460"/>
    <w:rsid w:val="008B188F"/>
    <w:rsid w:val="008B361B"/>
    <w:rsid w:val="008B4C9E"/>
    <w:rsid w:val="008B598D"/>
    <w:rsid w:val="008B5E81"/>
    <w:rsid w:val="008B6485"/>
    <w:rsid w:val="008B6EE2"/>
    <w:rsid w:val="008B6F0E"/>
    <w:rsid w:val="008B71B4"/>
    <w:rsid w:val="008B7D60"/>
    <w:rsid w:val="008C041D"/>
    <w:rsid w:val="008C0618"/>
    <w:rsid w:val="008C0E46"/>
    <w:rsid w:val="008C15CE"/>
    <w:rsid w:val="008C28A7"/>
    <w:rsid w:val="008C374F"/>
    <w:rsid w:val="008C38D3"/>
    <w:rsid w:val="008C40F6"/>
    <w:rsid w:val="008C4C8F"/>
    <w:rsid w:val="008C6462"/>
    <w:rsid w:val="008C6525"/>
    <w:rsid w:val="008C6A0E"/>
    <w:rsid w:val="008C7354"/>
    <w:rsid w:val="008C7F7E"/>
    <w:rsid w:val="008C7FB7"/>
    <w:rsid w:val="008D030F"/>
    <w:rsid w:val="008D5779"/>
    <w:rsid w:val="008D5B87"/>
    <w:rsid w:val="008D7A61"/>
    <w:rsid w:val="008D7C91"/>
    <w:rsid w:val="008D7D55"/>
    <w:rsid w:val="008E051D"/>
    <w:rsid w:val="008E08EE"/>
    <w:rsid w:val="008E1921"/>
    <w:rsid w:val="008E1DD6"/>
    <w:rsid w:val="008E2250"/>
    <w:rsid w:val="008E28F5"/>
    <w:rsid w:val="008E3B42"/>
    <w:rsid w:val="008E4CBF"/>
    <w:rsid w:val="008E669C"/>
    <w:rsid w:val="008E78D9"/>
    <w:rsid w:val="008E7C1A"/>
    <w:rsid w:val="008F16EE"/>
    <w:rsid w:val="008F1DD3"/>
    <w:rsid w:val="008F231E"/>
    <w:rsid w:val="008F4F97"/>
    <w:rsid w:val="008F5A92"/>
    <w:rsid w:val="008F6BAC"/>
    <w:rsid w:val="008F7013"/>
    <w:rsid w:val="008F7B04"/>
    <w:rsid w:val="008F7BA0"/>
    <w:rsid w:val="00900676"/>
    <w:rsid w:val="009006AC"/>
    <w:rsid w:val="009008FB"/>
    <w:rsid w:val="00901725"/>
    <w:rsid w:val="00901E99"/>
    <w:rsid w:val="00902191"/>
    <w:rsid w:val="0090260C"/>
    <w:rsid w:val="00902ADF"/>
    <w:rsid w:val="00902C5F"/>
    <w:rsid w:val="009039B6"/>
    <w:rsid w:val="00906EF4"/>
    <w:rsid w:val="009070DE"/>
    <w:rsid w:val="00907580"/>
    <w:rsid w:val="00910246"/>
    <w:rsid w:val="0091060A"/>
    <w:rsid w:val="00910625"/>
    <w:rsid w:val="00911B60"/>
    <w:rsid w:val="00911C92"/>
    <w:rsid w:val="0091290B"/>
    <w:rsid w:val="009129E4"/>
    <w:rsid w:val="00913206"/>
    <w:rsid w:val="009138ED"/>
    <w:rsid w:val="00913CEE"/>
    <w:rsid w:val="009148E0"/>
    <w:rsid w:val="00914E4A"/>
    <w:rsid w:val="00914FA7"/>
    <w:rsid w:val="00915914"/>
    <w:rsid w:val="00915D07"/>
    <w:rsid w:val="009160DA"/>
    <w:rsid w:val="00916659"/>
    <w:rsid w:val="00917A76"/>
    <w:rsid w:val="009202B9"/>
    <w:rsid w:val="009202C2"/>
    <w:rsid w:val="00920716"/>
    <w:rsid w:val="00924F11"/>
    <w:rsid w:val="00925596"/>
    <w:rsid w:val="009261B4"/>
    <w:rsid w:val="00927B4F"/>
    <w:rsid w:val="00930989"/>
    <w:rsid w:val="00932ABE"/>
    <w:rsid w:val="00932E5A"/>
    <w:rsid w:val="009330B9"/>
    <w:rsid w:val="009331E4"/>
    <w:rsid w:val="00933BF4"/>
    <w:rsid w:val="00933D9C"/>
    <w:rsid w:val="00934D7D"/>
    <w:rsid w:val="0093572B"/>
    <w:rsid w:val="00935B48"/>
    <w:rsid w:val="00937779"/>
    <w:rsid w:val="00937AF5"/>
    <w:rsid w:val="00940EFE"/>
    <w:rsid w:val="009415B0"/>
    <w:rsid w:val="00941FE8"/>
    <w:rsid w:val="00942884"/>
    <w:rsid w:val="0094336E"/>
    <w:rsid w:val="009433E7"/>
    <w:rsid w:val="00943B05"/>
    <w:rsid w:val="00943B66"/>
    <w:rsid w:val="0094408C"/>
    <w:rsid w:val="009452C2"/>
    <w:rsid w:val="00945636"/>
    <w:rsid w:val="00945D9E"/>
    <w:rsid w:val="00946CA7"/>
    <w:rsid w:val="00947063"/>
    <w:rsid w:val="00947078"/>
    <w:rsid w:val="0094725A"/>
    <w:rsid w:val="00950457"/>
    <w:rsid w:val="0095098C"/>
    <w:rsid w:val="00952DF7"/>
    <w:rsid w:val="00952FFF"/>
    <w:rsid w:val="00954D40"/>
    <w:rsid w:val="0095730D"/>
    <w:rsid w:val="00960DEF"/>
    <w:rsid w:val="00961682"/>
    <w:rsid w:val="009626DC"/>
    <w:rsid w:val="00962BD3"/>
    <w:rsid w:val="00962C65"/>
    <w:rsid w:val="00962E1C"/>
    <w:rsid w:val="00963DEF"/>
    <w:rsid w:val="00966294"/>
    <w:rsid w:val="00966832"/>
    <w:rsid w:val="00967422"/>
    <w:rsid w:val="009677CC"/>
    <w:rsid w:val="00967832"/>
    <w:rsid w:val="0097041F"/>
    <w:rsid w:val="0097130B"/>
    <w:rsid w:val="009714E9"/>
    <w:rsid w:val="00972B3F"/>
    <w:rsid w:val="00973004"/>
    <w:rsid w:val="009731F9"/>
    <w:rsid w:val="009732BF"/>
    <w:rsid w:val="00974FF1"/>
    <w:rsid w:val="009753EE"/>
    <w:rsid w:val="00977751"/>
    <w:rsid w:val="00977A7B"/>
    <w:rsid w:val="00977E89"/>
    <w:rsid w:val="0098018E"/>
    <w:rsid w:val="00980E1B"/>
    <w:rsid w:val="009814E8"/>
    <w:rsid w:val="00981B09"/>
    <w:rsid w:val="00983151"/>
    <w:rsid w:val="00983169"/>
    <w:rsid w:val="009838EE"/>
    <w:rsid w:val="00984213"/>
    <w:rsid w:val="00984CCC"/>
    <w:rsid w:val="0098663E"/>
    <w:rsid w:val="00987187"/>
    <w:rsid w:val="00987A2E"/>
    <w:rsid w:val="0099009A"/>
    <w:rsid w:val="0099027E"/>
    <w:rsid w:val="00990388"/>
    <w:rsid w:val="0099159F"/>
    <w:rsid w:val="00991716"/>
    <w:rsid w:val="00991A1D"/>
    <w:rsid w:val="00992302"/>
    <w:rsid w:val="009924E9"/>
    <w:rsid w:val="009929EA"/>
    <w:rsid w:val="00997506"/>
    <w:rsid w:val="009A1F83"/>
    <w:rsid w:val="009A1FE8"/>
    <w:rsid w:val="009A2405"/>
    <w:rsid w:val="009A2442"/>
    <w:rsid w:val="009A366C"/>
    <w:rsid w:val="009A38C8"/>
    <w:rsid w:val="009A3A58"/>
    <w:rsid w:val="009A6652"/>
    <w:rsid w:val="009A66DF"/>
    <w:rsid w:val="009A6E3A"/>
    <w:rsid w:val="009A7667"/>
    <w:rsid w:val="009A7D9C"/>
    <w:rsid w:val="009A7E1D"/>
    <w:rsid w:val="009A7E9E"/>
    <w:rsid w:val="009B28D7"/>
    <w:rsid w:val="009B2912"/>
    <w:rsid w:val="009B2AE0"/>
    <w:rsid w:val="009B3BD4"/>
    <w:rsid w:val="009B4EBE"/>
    <w:rsid w:val="009C0353"/>
    <w:rsid w:val="009C097F"/>
    <w:rsid w:val="009C1F77"/>
    <w:rsid w:val="009C2BC1"/>
    <w:rsid w:val="009C2E43"/>
    <w:rsid w:val="009C7FA9"/>
    <w:rsid w:val="009D087B"/>
    <w:rsid w:val="009D15B9"/>
    <w:rsid w:val="009D385C"/>
    <w:rsid w:val="009D3C86"/>
    <w:rsid w:val="009D41D4"/>
    <w:rsid w:val="009D45DC"/>
    <w:rsid w:val="009D5643"/>
    <w:rsid w:val="009D596D"/>
    <w:rsid w:val="009D5B2A"/>
    <w:rsid w:val="009D648D"/>
    <w:rsid w:val="009D7C3F"/>
    <w:rsid w:val="009E0D6D"/>
    <w:rsid w:val="009E0DA8"/>
    <w:rsid w:val="009E0FB4"/>
    <w:rsid w:val="009E1089"/>
    <w:rsid w:val="009E133F"/>
    <w:rsid w:val="009E2D95"/>
    <w:rsid w:val="009E2F1E"/>
    <w:rsid w:val="009E3114"/>
    <w:rsid w:val="009E33BE"/>
    <w:rsid w:val="009E4436"/>
    <w:rsid w:val="009E4CDD"/>
    <w:rsid w:val="009E736E"/>
    <w:rsid w:val="009F21D9"/>
    <w:rsid w:val="009F2234"/>
    <w:rsid w:val="009F28FF"/>
    <w:rsid w:val="009F41E2"/>
    <w:rsid w:val="009F57F9"/>
    <w:rsid w:val="009F5B1B"/>
    <w:rsid w:val="009F6C91"/>
    <w:rsid w:val="009F7AD3"/>
    <w:rsid w:val="00A000AF"/>
    <w:rsid w:val="00A01C11"/>
    <w:rsid w:val="00A02035"/>
    <w:rsid w:val="00A020B1"/>
    <w:rsid w:val="00A02D0C"/>
    <w:rsid w:val="00A02FB6"/>
    <w:rsid w:val="00A04F17"/>
    <w:rsid w:val="00A059E7"/>
    <w:rsid w:val="00A060B7"/>
    <w:rsid w:val="00A06D9A"/>
    <w:rsid w:val="00A07199"/>
    <w:rsid w:val="00A11315"/>
    <w:rsid w:val="00A11750"/>
    <w:rsid w:val="00A1198C"/>
    <w:rsid w:val="00A11E5A"/>
    <w:rsid w:val="00A1236E"/>
    <w:rsid w:val="00A12378"/>
    <w:rsid w:val="00A1293A"/>
    <w:rsid w:val="00A13233"/>
    <w:rsid w:val="00A13826"/>
    <w:rsid w:val="00A139AD"/>
    <w:rsid w:val="00A13ED9"/>
    <w:rsid w:val="00A151DF"/>
    <w:rsid w:val="00A1612E"/>
    <w:rsid w:val="00A1637A"/>
    <w:rsid w:val="00A223A7"/>
    <w:rsid w:val="00A22569"/>
    <w:rsid w:val="00A22674"/>
    <w:rsid w:val="00A24524"/>
    <w:rsid w:val="00A25C92"/>
    <w:rsid w:val="00A30FC7"/>
    <w:rsid w:val="00A315AB"/>
    <w:rsid w:val="00A31EDF"/>
    <w:rsid w:val="00A339F7"/>
    <w:rsid w:val="00A3517F"/>
    <w:rsid w:val="00A379DA"/>
    <w:rsid w:val="00A37C6E"/>
    <w:rsid w:val="00A404C4"/>
    <w:rsid w:val="00A407E3"/>
    <w:rsid w:val="00A40EF0"/>
    <w:rsid w:val="00A412C3"/>
    <w:rsid w:val="00A41788"/>
    <w:rsid w:val="00A42744"/>
    <w:rsid w:val="00A42C86"/>
    <w:rsid w:val="00A42F83"/>
    <w:rsid w:val="00A43B3B"/>
    <w:rsid w:val="00A4432C"/>
    <w:rsid w:val="00A458E5"/>
    <w:rsid w:val="00A45D8E"/>
    <w:rsid w:val="00A46361"/>
    <w:rsid w:val="00A4706B"/>
    <w:rsid w:val="00A47306"/>
    <w:rsid w:val="00A50DF1"/>
    <w:rsid w:val="00A51A74"/>
    <w:rsid w:val="00A53D8E"/>
    <w:rsid w:val="00A54230"/>
    <w:rsid w:val="00A55330"/>
    <w:rsid w:val="00A56A04"/>
    <w:rsid w:val="00A57285"/>
    <w:rsid w:val="00A572B2"/>
    <w:rsid w:val="00A574D4"/>
    <w:rsid w:val="00A577CA"/>
    <w:rsid w:val="00A6016D"/>
    <w:rsid w:val="00A60578"/>
    <w:rsid w:val="00A63D49"/>
    <w:rsid w:val="00A64FAB"/>
    <w:rsid w:val="00A65C27"/>
    <w:rsid w:val="00A65C3B"/>
    <w:rsid w:val="00A65F92"/>
    <w:rsid w:val="00A6693B"/>
    <w:rsid w:val="00A66FCC"/>
    <w:rsid w:val="00A70F8B"/>
    <w:rsid w:val="00A71389"/>
    <w:rsid w:val="00A71831"/>
    <w:rsid w:val="00A724B9"/>
    <w:rsid w:val="00A725B6"/>
    <w:rsid w:val="00A736BC"/>
    <w:rsid w:val="00A73AC6"/>
    <w:rsid w:val="00A75A75"/>
    <w:rsid w:val="00A75C38"/>
    <w:rsid w:val="00A76411"/>
    <w:rsid w:val="00A769FE"/>
    <w:rsid w:val="00A80540"/>
    <w:rsid w:val="00A80A26"/>
    <w:rsid w:val="00A8158E"/>
    <w:rsid w:val="00A82543"/>
    <w:rsid w:val="00A828E8"/>
    <w:rsid w:val="00A82C1E"/>
    <w:rsid w:val="00A832F1"/>
    <w:rsid w:val="00A83317"/>
    <w:rsid w:val="00A84308"/>
    <w:rsid w:val="00A84713"/>
    <w:rsid w:val="00A84ED4"/>
    <w:rsid w:val="00A85178"/>
    <w:rsid w:val="00A853FF"/>
    <w:rsid w:val="00A85509"/>
    <w:rsid w:val="00A85C9B"/>
    <w:rsid w:val="00A86132"/>
    <w:rsid w:val="00A86555"/>
    <w:rsid w:val="00A87C98"/>
    <w:rsid w:val="00A87E1D"/>
    <w:rsid w:val="00A900F3"/>
    <w:rsid w:val="00A907B3"/>
    <w:rsid w:val="00A90D7E"/>
    <w:rsid w:val="00A91628"/>
    <w:rsid w:val="00A918F9"/>
    <w:rsid w:val="00A92409"/>
    <w:rsid w:val="00A92730"/>
    <w:rsid w:val="00A935EE"/>
    <w:rsid w:val="00A9483F"/>
    <w:rsid w:val="00A94B7A"/>
    <w:rsid w:val="00A95AA1"/>
    <w:rsid w:val="00A963A8"/>
    <w:rsid w:val="00A96613"/>
    <w:rsid w:val="00A97418"/>
    <w:rsid w:val="00A976AF"/>
    <w:rsid w:val="00AA0568"/>
    <w:rsid w:val="00AA1763"/>
    <w:rsid w:val="00AA1CAB"/>
    <w:rsid w:val="00AA2133"/>
    <w:rsid w:val="00AA2C43"/>
    <w:rsid w:val="00AA4350"/>
    <w:rsid w:val="00AA4930"/>
    <w:rsid w:val="00AA498F"/>
    <w:rsid w:val="00AA5CEA"/>
    <w:rsid w:val="00AB09BC"/>
    <w:rsid w:val="00AB160E"/>
    <w:rsid w:val="00AB1980"/>
    <w:rsid w:val="00AB1C58"/>
    <w:rsid w:val="00AB2108"/>
    <w:rsid w:val="00AB22A5"/>
    <w:rsid w:val="00AB2D2F"/>
    <w:rsid w:val="00AB3020"/>
    <w:rsid w:val="00AB3257"/>
    <w:rsid w:val="00AB3A58"/>
    <w:rsid w:val="00AB4F99"/>
    <w:rsid w:val="00AB550F"/>
    <w:rsid w:val="00AB5FD4"/>
    <w:rsid w:val="00AB7CD4"/>
    <w:rsid w:val="00AC1BFF"/>
    <w:rsid w:val="00AC218F"/>
    <w:rsid w:val="00AC3017"/>
    <w:rsid w:val="00AC30B3"/>
    <w:rsid w:val="00AC5C42"/>
    <w:rsid w:val="00AC6566"/>
    <w:rsid w:val="00AC6D24"/>
    <w:rsid w:val="00AC7135"/>
    <w:rsid w:val="00AD0187"/>
    <w:rsid w:val="00AD2EA8"/>
    <w:rsid w:val="00AD3833"/>
    <w:rsid w:val="00AD3D01"/>
    <w:rsid w:val="00AD40AE"/>
    <w:rsid w:val="00AD44FB"/>
    <w:rsid w:val="00AD614A"/>
    <w:rsid w:val="00AD63EA"/>
    <w:rsid w:val="00AD65B1"/>
    <w:rsid w:val="00AD702B"/>
    <w:rsid w:val="00AE1C4E"/>
    <w:rsid w:val="00AE1F8D"/>
    <w:rsid w:val="00AE25D5"/>
    <w:rsid w:val="00AE2795"/>
    <w:rsid w:val="00AE2F09"/>
    <w:rsid w:val="00AE3310"/>
    <w:rsid w:val="00AE3574"/>
    <w:rsid w:val="00AE51D3"/>
    <w:rsid w:val="00AE5E09"/>
    <w:rsid w:val="00AE5F85"/>
    <w:rsid w:val="00AE625F"/>
    <w:rsid w:val="00AE6677"/>
    <w:rsid w:val="00AE6F00"/>
    <w:rsid w:val="00AE7EC6"/>
    <w:rsid w:val="00AF05B5"/>
    <w:rsid w:val="00AF2DC7"/>
    <w:rsid w:val="00AF300D"/>
    <w:rsid w:val="00AF3720"/>
    <w:rsid w:val="00AF516E"/>
    <w:rsid w:val="00AF5310"/>
    <w:rsid w:val="00AF643C"/>
    <w:rsid w:val="00B00AA1"/>
    <w:rsid w:val="00B01082"/>
    <w:rsid w:val="00B02125"/>
    <w:rsid w:val="00B02DC7"/>
    <w:rsid w:val="00B04E7D"/>
    <w:rsid w:val="00B05994"/>
    <w:rsid w:val="00B06D88"/>
    <w:rsid w:val="00B07028"/>
    <w:rsid w:val="00B1565B"/>
    <w:rsid w:val="00B15AD6"/>
    <w:rsid w:val="00B15D32"/>
    <w:rsid w:val="00B1601C"/>
    <w:rsid w:val="00B16AFA"/>
    <w:rsid w:val="00B16CD7"/>
    <w:rsid w:val="00B21677"/>
    <w:rsid w:val="00B2286A"/>
    <w:rsid w:val="00B22FAC"/>
    <w:rsid w:val="00B2300C"/>
    <w:rsid w:val="00B23ED7"/>
    <w:rsid w:val="00B24EDB"/>
    <w:rsid w:val="00B268BD"/>
    <w:rsid w:val="00B26BD3"/>
    <w:rsid w:val="00B31085"/>
    <w:rsid w:val="00B33295"/>
    <w:rsid w:val="00B33C05"/>
    <w:rsid w:val="00B33E08"/>
    <w:rsid w:val="00B3574A"/>
    <w:rsid w:val="00B358E1"/>
    <w:rsid w:val="00B40CFD"/>
    <w:rsid w:val="00B42020"/>
    <w:rsid w:val="00B427AC"/>
    <w:rsid w:val="00B4530F"/>
    <w:rsid w:val="00B46322"/>
    <w:rsid w:val="00B4754F"/>
    <w:rsid w:val="00B47DAD"/>
    <w:rsid w:val="00B50DD5"/>
    <w:rsid w:val="00B50EEE"/>
    <w:rsid w:val="00B520AD"/>
    <w:rsid w:val="00B55962"/>
    <w:rsid w:val="00B560E4"/>
    <w:rsid w:val="00B56F6C"/>
    <w:rsid w:val="00B57C39"/>
    <w:rsid w:val="00B65715"/>
    <w:rsid w:val="00B658EC"/>
    <w:rsid w:val="00B66207"/>
    <w:rsid w:val="00B675AF"/>
    <w:rsid w:val="00B67B70"/>
    <w:rsid w:val="00B715ED"/>
    <w:rsid w:val="00B715F8"/>
    <w:rsid w:val="00B72310"/>
    <w:rsid w:val="00B72FC0"/>
    <w:rsid w:val="00B7317E"/>
    <w:rsid w:val="00B74615"/>
    <w:rsid w:val="00B74FDD"/>
    <w:rsid w:val="00B75B09"/>
    <w:rsid w:val="00B75ECE"/>
    <w:rsid w:val="00B77862"/>
    <w:rsid w:val="00B77AAE"/>
    <w:rsid w:val="00B80D31"/>
    <w:rsid w:val="00B81796"/>
    <w:rsid w:val="00B81E3D"/>
    <w:rsid w:val="00B822AA"/>
    <w:rsid w:val="00B83A9E"/>
    <w:rsid w:val="00B84B4E"/>
    <w:rsid w:val="00B85984"/>
    <w:rsid w:val="00B85E1E"/>
    <w:rsid w:val="00B87AD3"/>
    <w:rsid w:val="00B87BA5"/>
    <w:rsid w:val="00B90D80"/>
    <w:rsid w:val="00B90DBD"/>
    <w:rsid w:val="00B92E47"/>
    <w:rsid w:val="00B9337E"/>
    <w:rsid w:val="00B94BFA"/>
    <w:rsid w:val="00B958E1"/>
    <w:rsid w:val="00B96702"/>
    <w:rsid w:val="00B97CE9"/>
    <w:rsid w:val="00BA1659"/>
    <w:rsid w:val="00BA1B0B"/>
    <w:rsid w:val="00BA1BA7"/>
    <w:rsid w:val="00BA1DB2"/>
    <w:rsid w:val="00BA25EE"/>
    <w:rsid w:val="00BA288B"/>
    <w:rsid w:val="00BA2D56"/>
    <w:rsid w:val="00BA4B38"/>
    <w:rsid w:val="00BA6E96"/>
    <w:rsid w:val="00BA6FA1"/>
    <w:rsid w:val="00BB0C69"/>
    <w:rsid w:val="00BB0CD9"/>
    <w:rsid w:val="00BB0FAC"/>
    <w:rsid w:val="00BB18CA"/>
    <w:rsid w:val="00BB3227"/>
    <w:rsid w:val="00BB33F8"/>
    <w:rsid w:val="00BB37E1"/>
    <w:rsid w:val="00BB4328"/>
    <w:rsid w:val="00BB46E6"/>
    <w:rsid w:val="00BB5F54"/>
    <w:rsid w:val="00BB744A"/>
    <w:rsid w:val="00BB7E62"/>
    <w:rsid w:val="00BB7EFA"/>
    <w:rsid w:val="00BC035E"/>
    <w:rsid w:val="00BC0925"/>
    <w:rsid w:val="00BC0CF4"/>
    <w:rsid w:val="00BC23E9"/>
    <w:rsid w:val="00BC2736"/>
    <w:rsid w:val="00BC28CA"/>
    <w:rsid w:val="00BC2BD2"/>
    <w:rsid w:val="00BC2EDC"/>
    <w:rsid w:val="00BC2F29"/>
    <w:rsid w:val="00BC3470"/>
    <w:rsid w:val="00BC48D9"/>
    <w:rsid w:val="00BC7FBA"/>
    <w:rsid w:val="00BD17C5"/>
    <w:rsid w:val="00BD2A48"/>
    <w:rsid w:val="00BD2F91"/>
    <w:rsid w:val="00BD6006"/>
    <w:rsid w:val="00BD63DA"/>
    <w:rsid w:val="00BD6504"/>
    <w:rsid w:val="00BD66EA"/>
    <w:rsid w:val="00BE037D"/>
    <w:rsid w:val="00BE1590"/>
    <w:rsid w:val="00BE26F4"/>
    <w:rsid w:val="00BE3082"/>
    <w:rsid w:val="00BE349E"/>
    <w:rsid w:val="00BE4739"/>
    <w:rsid w:val="00BE7714"/>
    <w:rsid w:val="00BE7823"/>
    <w:rsid w:val="00BF0660"/>
    <w:rsid w:val="00BF16E6"/>
    <w:rsid w:val="00BF1A95"/>
    <w:rsid w:val="00BF23E2"/>
    <w:rsid w:val="00BF3415"/>
    <w:rsid w:val="00BF522B"/>
    <w:rsid w:val="00BF60EC"/>
    <w:rsid w:val="00BF6895"/>
    <w:rsid w:val="00BF79CC"/>
    <w:rsid w:val="00C03BA7"/>
    <w:rsid w:val="00C03E7E"/>
    <w:rsid w:val="00C0430D"/>
    <w:rsid w:val="00C057E8"/>
    <w:rsid w:val="00C057EB"/>
    <w:rsid w:val="00C06569"/>
    <w:rsid w:val="00C069DC"/>
    <w:rsid w:val="00C0717B"/>
    <w:rsid w:val="00C071F8"/>
    <w:rsid w:val="00C07F1F"/>
    <w:rsid w:val="00C1185B"/>
    <w:rsid w:val="00C1242C"/>
    <w:rsid w:val="00C12617"/>
    <w:rsid w:val="00C1283A"/>
    <w:rsid w:val="00C12DBB"/>
    <w:rsid w:val="00C14E56"/>
    <w:rsid w:val="00C155CD"/>
    <w:rsid w:val="00C167CA"/>
    <w:rsid w:val="00C17EAF"/>
    <w:rsid w:val="00C203C8"/>
    <w:rsid w:val="00C21C47"/>
    <w:rsid w:val="00C2657D"/>
    <w:rsid w:val="00C26F67"/>
    <w:rsid w:val="00C3024E"/>
    <w:rsid w:val="00C30978"/>
    <w:rsid w:val="00C31028"/>
    <w:rsid w:val="00C314F1"/>
    <w:rsid w:val="00C3168D"/>
    <w:rsid w:val="00C32748"/>
    <w:rsid w:val="00C33113"/>
    <w:rsid w:val="00C36EF2"/>
    <w:rsid w:val="00C37B31"/>
    <w:rsid w:val="00C41002"/>
    <w:rsid w:val="00C4454E"/>
    <w:rsid w:val="00C44D46"/>
    <w:rsid w:val="00C468CD"/>
    <w:rsid w:val="00C50342"/>
    <w:rsid w:val="00C503A0"/>
    <w:rsid w:val="00C50A4F"/>
    <w:rsid w:val="00C50ECC"/>
    <w:rsid w:val="00C51782"/>
    <w:rsid w:val="00C51B65"/>
    <w:rsid w:val="00C53AB2"/>
    <w:rsid w:val="00C548B7"/>
    <w:rsid w:val="00C54A68"/>
    <w:rsid w:val="00C55F46"/>
    <w:rsid w:val="00C5601C"/>
    <w:rsid w:val="00C56042"/>
    <w:rsid w:val="00C56342"/>
    <w:rsid w:val="00C565C8"/>
    <w:rsid w:val="00C5740B"/>
    <w:rsid w:val="00C607FC"/>
    <w:rsid w:val="00C61998"/>
    <w:rsid w:val="00C62892"/>
    <w:rsid w:val="00C62B43"/>
    <w:rsid w:val="00C62D8A"/>
    <w:rsid w:val="00C63E59"/>
    <w:rsid w:val="00C643C6"/>
    <w:rsid w:val="00C65E13"/>
    <w:rsid w:val="00C67A01"/>
    <w:rsid w:val="00C71C0C"/>
    <w:rsid w:val="00C71CD9"/>
    <w:rsid w:val="00C74526"/>
    <w:rsid w:val="00C759C0"/>
    <w:rsid w:val="00C76051"/>
    <w:rsid w:val="00C761C2"/>
    <w:rsid w:val="00C76735"/>
    <w:rsid w:val="00C767A6"/>
    <w:rsid w:val="00C76EF2"/>
    <w:rsid w:val="00C8130C"/>
    <w:rsid w:val="00C81348"/>
    <w:rsid w:val="00C82D7F"/>
    <w:rsid w:val="00C83148"/>
    <w:rsid w:val="00C83812"/>
    <w:rsid w:val="00C83820"/>
    <w:rsid w:val="00C84E68"/>
    <w:rsid w:val="00C865A9"/>
    <w:rsid w:val="00C86EDB"/>
    <w:rsid w:val="00C871B1"/>
    <w:rsid w:val="00C90414"/>
    <w:rsid w:val="00C90E7D"/>
    <w:rsid w:val="00C923AD"/>
    <w:rsid w:val="00C9286E"/>
    <w:rsid w:val="00C92F99"/>
    <w:rsid w:val="00C93013"/>
    <w:rsid w:val="00C930EA"/>
    <w:rsid w:val="00C93727"/>
    <w:rsid w:val="00C93C13"/>
    <w:rsid w:val="00C94682"/>
    <w:rsid w:val="00C94C73"/>
    <w:rsid w:val="00C9581C"/>
    <w:rsid w:val="00C95CB6"/>
    <w:rsid w:val="00C95CDF"/>
    <w:rsid w:val="00C961A4"/>
    <w:rsid w:val="00C9799D"/>
    <w:rsid w:val="00CA0D2E"/>
    <w:rsid w:val="00CA2808"/>
    <w:rsid w:val="00CA330B"/>
    <w:rsid w:val="00CA3E03"/>
    <w:rsid w:val="00CA498F"/>
    <w:rsid w:val="00CA5340"/>
    <w:rsid w:val="00CA57AF"/>
    <w:rsid w:val="00CA68C4"/>
    <w:rsid w:val="00CA6A7F"/>
    <w:rsid w:val="00CA784A"/>
    <w:rsid w:val="00CB1720"/>
    <w:rsid w:val="00CB2F32"/>
    <w:rsid w:val="00CB37C1"/>
    <w:rsid w:val="00CB3A03"/>
    <w:rsid w:val="00CB4507"/>
    <w:rsid w:val="00CB4CB3"/>
    <w:rsid w:val="00CB6476"/>
    <w:rsid w:val="00CB6DF1"/>
    <w:rsid w:val="00CB6E6A"/>
    <w:rsid w:val="00CB75B7"/>
    <w:rsid w:val="00CC00A4"/>
    <w:rsid w:val="00CC0D81"/>
    <w:rsid w:val="00CC2A80"/>
    <w:rsid w:val="00CC3302"/>
    <w:rsid w:val="00CC3A86"/>
    <w:rsid w:val="00CC3D30"/>
    <w:rsid w:val="00CC4A5D"/>
    <w:rsid w:val="00CC4FA3"/>
    <w:rsid w:val="00CC584F"/>
    <w:rsid w:val="00CD1C36"/>
    <w:rsid w:val="00CD1CA5"/>
    <w:rsid w:val="00CD253B"/>
    <w:rsid w:val="00CD3C50"/>
    <w:rsid w:val="00CD3DD0"/>
    <w:rsid w:val="00CD4513"/>
    <w:rsid w:val="00CD4659"/>
    <w:rsid w:val="00CD4C87"/>
    <w:rsid w:val="00CD51D4"/>
    <w:rsid w:val="00CD6178"/>
    <w:rsid w:val="00CD65F3"/>
    <w:rsid w:val="00CD7F42"/>
    <w:rsid w:val="00CE04FD"/>
    <w:rsid w:val="00CE4A9A"/>
    <w:rsid w:val="00CE4C2E"/>
    <w:rsid w:val="00CE4E59"/>
    <w:rsid w:val="00CE651E"/>
    <w:rsid w:val="00CE78DB"/>
    <w:rsid w:val="00CF037E"/>
    <w:rsid w:val="00CF0788"/>
    <w:rsid w:val="00CF0C6D"/>
    <w:rsid w:val="00CF1243"/>
    <w:rsid w:val="00CF14A7"/>
    <w:rsid w:val="00CF1789"/>
    <w:rsid w:val="00CF354B"/>
    <w:rsid w:val="00CF446C"/>
    <w:rsid w:val="00CF48DD"/>
    <w:rsid w:val="00CF702B"/>
    <w:rsid w:val="00CF7F29"/>
    <w:rsid w:val="00D0016D"/>
    <w:rsid w:val="00D0048A"/>
    <w:rsid w:val="00D006AD"/>
    <w:rsid w:val="00D02869"/>
    <w:rsid w:val="00D03D3E"/>
    <w:rsid w:val="00D04FEC"/>
    <w:rsid w:val="00D059BA"/>
    <w:rsid w:val="00D06A99"/>
    <w:rsid w:val="00D07949"/>
    <w:rsid w:val="00D07CDA"/>
    <w:rsid w:val="00D10267"/>
    <w:rsid w:val="00D11AB9"/>
    <w:rsid w:val="00D11ED3"/>
    <w:rsid w:val="00D1331E"/>
    <w:rsid w:val="00D1462F"/>
    <w:rsid w:val="00D14939"/>
    <w:rsid w:val="00D14CFD"/>
    <w:rsid w:val="00D17EBA"/>
    <w:rsid w:val="00D20143"/>
    <w:rsid w:val="00D20B82"/>
    <w:rsid w:val="00D20BE2"/>
    <w:rsid w:val="00D21718"/>
    <w:rsid w:val="00D21752"/>
    <w:rsid w:val="00D21B08"/>
    <w:rsid w:val="00D21C32"/>
    <w:rsid w:val="00D21F24"/>
    <w:rsid w:val="00D24A91"/>
    <w:rsid w:val="00D25038"/>
    <w:rsid w:val="00D25BF9"/>
    <w:rsid w:val="00D2624F"/>
    <w:rsid w:val="00D274EF"/>
    <w:rsid w:val="00D2771E"/>
    <w:rsid w:val="00D30148"/>
    <w:rsid w:val="00D30681"/>
    <w:rsid w:val="00D30D06"/>
    <w:rsid w:val="00D32080"/>
    <w:rsid w:val="00D3230D"/>
    <w:rsid w:val="00D32F61"/>
    <w:rsid w:val="00D33942"/>
    <w:rsid w:val="00D34769"/>
    <w:rsid w:val="00D36071"/>
    <w:rsid w:val="00D36F58"/>
    <w:rsid w:val="00D37089"/>
    <w:rsid w:val="00D371A9"/>
    <w:rsid w:val="00D3749A"/>
    <w:rsid w:val="00D375C4"/>
    <w:rsid w:val="00D41027"/>
    <w:rsid w:val="00D413E9"/>
    <w:rsid w:val="00D41495"/>
    <w:rsid w:val="00D41855"/>
    <w:rsid w:val="00D42230"/>
    <w:rsid w:val="00D42B1A"/>
    <w:rsid w:val="00D42D93"/>
    <w:rsid w:val="00D44039"/>
    <w:rsid w:val="00D44159"/>
    <w:rsid w:val="00D44938"/>
    <w:rsid w:val="00D45777"/>
    <w:rsid w:val="00D45A94"/>
    <w:rsid w:val="00D46F10"/>
    <w:rsid w:val="00D47209"/>
    <w:rsid w:val="00D53AB5"/>
    <w:rsid w:val="00D53BC8"/>
    <w:rsid w:val="00D55975"/>
    <w:rsid w:val="00D56CA2"/>
    <w:rsid w:val="00D60F4F"/>
    <w:rsid w:val="00D61242"/>
    <w:rsid w:val="00D61C04"/>
    <w:rsid w:val="00D61E12"/>
    <w:rsid w:val="00D624B1"/>
    <w:rsid w:val="00D62BD2"/>
    <w:rsid w:val="00D63469"/>
    <w:rsid w:val="00D6408E"/>
    <w:rsid w:val="00D65096"/>
    <w:rsid w:val="00D6521A"/>
    <w:rsid w:val="00D65B58"/>
    <w:rsid w:val="00D66D33"/>
    <w:rsid w:val="00D67106"/>
    <w:rsid w:val="00D6739D"/>
    <w:rsid w:val="00D679A1"/>
    <w:rsid w:val="00D67A99"/>
    <w:rsid w:val="00D70D67"/>
    <w:rsid w:val="00D717D3"/>
    <w:rsid w:val="00D71A10"/>
    <w:rsid w:val="00D71C2D"/>
    <w:rsid w:val="00D725C1"/>
    <w:rsid w:val="00D72CE6"/>
    <w:rsid w:val="00D735B4"/>
    <w:rsid w:val="00D73644"/>
    <w:rsid w:val="00D7406B"/>
    <w:rsid w:val="00D74CE6"/>
    <w:rsid w:val="00D74E63"/>
    <w:rsid w:val="00D765A5"/>
    <w:rsid w:val="00D76A1D"/>
    <w:rsid w:val="00D77AA1"/>
    <w:rsid w:val="00D8274C"/>
    <w:rsid w:val="00D829C6"/>
    <w:rsid w:val="00D8371D"/>
    <w:rsid w:val="00D8417A"/>
    <w:rsid w:val="00D8485E"/>
    <w:rsid w:val="00D84B6A"/>
    <w:rsid w:val="00D84EBD"/>
    <w:rsid w:val="00D854F4"/>
    <w:rsid w:val="00D85586"/>
    <w:rsid w:val="00D85857"/>
    <w:rsid w:val="00D92D3A"/>
    <w:rsid w:val="00D9399E"/>
    <w:rsid w:val="00D94B2C"/>
    <w:rsid w:val="00D94FF0"/>
    <w:rsid w:val="00D953CE"/>
    <w:rsid w:val="00D969B5"/>
    <w:rsid w:val="00D97700"/>
    <w:rsid w:val="00D97EBB"/>
    <w:rsid w:val="00DA03B9"/>
    <w:rsid w:val="00DA05C4"/>
    <w:rsid w:val="00DA16AE"/>
    <w:rsid w:val="00DA1903"/>
    <w:rsid w:val="00DA1939"/>
    <w:rsid w:val="00DA21A0"/>
    <w:rsid w:val="00DA3328"/>
    <w:rsid w:val="00DA6FAD"/>
    <w:rsid w:val="00DA78F5"/>
    <w:rsid w:val="00DA7AF1"/>
    <w:rsid w:val="00DA7CA2"/>
    <w:rsid w:val="00DA7FF0"/>
    <w:rsid w:val="00DB16F2"/>
    <w:rsid w:val="00DB1E87"/>
    <w:rsid w:val="00DB21AD"/>
    <w:rsid w:val="00DB3014"/>
    <w:rsid w:val="00DB3840"/>
    <w:rsid w:val="00DB4D7C"/>
    <w:rsid w:val="00DB53FF"/>
    <w:rsid w:val="00DB5719"/>
    <w:rsid w:val="00DB7502"/>
    <w:rsid w:val="00DB764A"/>
    <w:rsid w:val="00DC164E"/>
    <w:rsid w:val="00DC309C"/>
    <w:rsid w:val="00DC3E04"/>
    <w:rsid w:val="00DC4816"/>
    <w:rsid w:val="00DC5128"/>
    <w:rsid w:val="00DC5675"/>
    <w:rsid w:val="00DC5A58"/>
    <w:rsid w:val="00DC6E2B"/>
    <w:rsid w:val="00DD0365"/>
    <w:rsid w:val="00DD2450"/>
    <w:rsid w:val="00DD31C7"/>
    <w:rsid w:val="00DD360F"/>
    <w:rsid w:val="00DD38A9"/>
    <w:rsid w:val="00DD3977"/>
    <w:rsid w:val="00DD603F"/>
    <w:rsid w:val="00DD643F"/>
    <w:rsid w:val="00DD66F8"/>
    <w:rsid w:val="00DD6D2E"/>
    <w:rsid w:val="00DD6E1D"/>
    <w:rsid w:val="00DD744F"/>
    <w:rsid w:val="00DE1181"/>
    <w:rsid w:val="00DE1434"/>
    <w:rsid w:val="00DE23BD"/>
    <w:rsid w:val="00DE284B"/>
    <w:rsid w:val="00DE429B"/>
    <w:rsid w:val="00DE42A4"/>
    <w:rsid w:val="00DE4747"/>
    <w:rsid w:val="00DE7209"/>
    <w:rsid w:val="00DE7216"/>
    <w:rsid w:val="00DF0B0B"/>
    <w:rsid w:val="00DF31C0"/>
    <w:rsid w:val="00DF3700"/>
    <w:rsid w:val="00DF4A0A"/>
    <w:rsid w:val="00DF4A76"/>
    <w:rsid w:val="00E00F11"/>
    <w:rsid w:val="00E0219E"/>
    <w:rsid w:val="00E02E18"/>
    <w:rsid w:val="00E045D1"/>
    <w:rsid w:val="00E054EC"/>
    <w:rsid w:val="00E05757"/>
    <w:rsid w:val="00E060C5"/>
    <w:rsid w:val="00E07BBD"/>
    <w:rsid w:val="00E10B6C"/>
    <w:rsid w:val="00E1111C"/>
    <w:rsid w:val="00E13CE6"/>
    <w:rsid w:val="00E14BA7"/>
    <w:rsid w:val="00E15C1A"/>
    <w:rsid w:val="00E17632"/>
    <w:rsid w:val="00E2072C"/>
    <w:rsid w:val="00E2136D"/>
    <w:rsid w:val="00E219BF"/>
    <w:rsid w:val="00E21EB5"/>
    <w:rsid w:val="00E21F01"/>
    <w:rsid w:val="00E22254"/>
    <w:rsid w:val="00E235C9"/>
    <w:rsid w:val="00E249B2"/>
    <w:rsid w:val="00E24C24"/>
    <w:rsid w:val="00E25EEB"/>
    <w:rsid w:val="00E265A8"/>
    <w:rsid w:val="00E30626"/>
    <w:rsid w:val="00E30892"/>
    <w:rsid w:val="00E3112F"/>
    <w:rsid w:val="00E31C77"/>
    <w:rsid w:val="00E32D05"/>
    <w:rsid w:val="00E3356B"/>
    <w:rsid w:val="00E33EFD"/>
    <w:rsid w:val="00E36E5F"/>
    <w:rsid w:val="00E37F0A"/>
    <w:rsid w:val="00E404AD"/>
    <w:rsid w:val="00E40DF0"/>
    <w:rsid w:val="00E41D47"/>
    <w:rsid w:val="00E41F4D"/>
    <w:rsid w:val="00E4423C"/>
    <w:rsid w:val="00E446C2"/>
    <w:rsid w:val="00E44CFC"/>
    <w:rsid w:val="00E45AC9"/>
    <w:rsid w:val="00E46283"/>
    <w:rsid w:val="00E46A15"/>
    <w:rsid w:val="00E50297"/>
    <w:rsid w:val="00E50B6C"/>
    <w:rsid w:val="00E50B75"/>
    <w:rsid w:val="00E50CF5"/>
    <w:rsid w:val="00E526D5"/>
    <w:rsid w:val="00E53CCB"/>
    <w:rsid w:val="00E545D3"/>
    <w:rsid w:val="00E5599C"/>
    <w:rsid w:val="00E6021C"/>
    <w:rsid w:val="00E60282"/>
    <w:rsid w:val="00E6089B"/>
    <w:rsid w:val="00E6125A"/>
    <w:rsid w:val="00E6276E"/>
    <w:rsid w:val="00E62949"/>
    <w:rsid w:val="00E63013"/>
    <w:rsid w:val="00E642DB"/>
    <w:rsid w:val="00E662F4"/>
    <w:rsid w:val="00E676B2"/>
    <w:rsid w:val="00E6780A"/>
    <w:rsid w:val="00E67F3C"/>
    <w:rsid w:val="00E70B69"/>
    <w:rsid w:val="00E70D3C"/>
    <w:rsid w:val="00E70E87"/>
    <w:rsid w:val="00E721DB"/>
    <w:rsid w:val="00E7238D"/>
    <w:rsid w:val="00E727AC"/>
    <w:rsid w:val="00E72A66"/>
    <w:rsid w:val="00E72E6B"/>
    <w:rsid w:val="00E72EBD"/>
    <w:rsid w:val="00E74797"/>
    <w:rsid w:val="00E755D3"/>
    <w:rsid w:val="00E7628E"/>
    <w:rsid w:val="00E765F0"/>
    <w:rsid w:val="00E76A58"/>
    <w:rsid w:val="00E7755B"/>
    <w:rsid w:val="00E7780D"/>
    <w:rsid w:val="00E80E07"/>
    <w:rsid w:val="00E827FE"/>
    <w:rsid w:val="00E834DB"/>
    <w:rsid w:val="00E84473"/>
    <w:rsid w:val="00E846E3"/>
    <w:rsid w:val="00E84A5B"/>
    <w:rsid w:val="00E85B83"/>
    <w:rsid w:val="00E86D18"/>
    <w:rsid w:val="00E876C3"/>
    <w:rsid w:val="00E900B1"/>
    <w:rsid w:val="00E90B1B"/>
    <w:rsid w:val="00E90BDE"/>
    <w:rsid w:val="00E90EC5"/>
    <w:rsid w:val="00E92435"/>
    <w:rsid w:val="00E92B12"/>
    <w:rsid w:val="00E9487D"/>
    <w:rsid w:val="00E9664D"/>
    <w:rsid w:val="00E97A9E"/>
    <w:rsid w:val="00EA0E03"/>
    <w:rsid w:val="00EA1DBC"/>
    <w:rsid w:val="00EA253A"/>
    <w:rsid w:val="00EA6A8A"/>
    <w:rsid w:val="00EA74DF"/>
    <w:rsid w:val="00EB0679"/>
    <w:rsid w:val="00EB070A"/>
    <w:rsid w:val="00EB2CFB"/>
    <w:rsid w:val="00EB306B"/>
    <w:rsid w:val="00EB37DC"/>
    <w:rsid w:val="00EB3B66"/>
    <w:rsid w:val="00EB4C08"/>
    <w:rsid w:val="00EB559F"/>
    <w:rsid w:val="00EB5F52"/>
    <w:rsid w:val="00EB72DD"/>
    <w:rsid w:val="00EC00F3"/>
    <w:rsid w:val="00EC01C1"/>
    <w:rsid w:val="00EC0ADE"/>
    <w:rsid w:val="00EC0C20"/>
    <w:rsid w:val="00EC0EB9"/>
    <w:rsid w:val="00EC1596"/>
    <w:rsid w:val="00EC2E52"/>
    <w:rsid w:val="00EC5023"/>
    <w:rsid w:val="00EC5912"/>
    <w:rsid w:val="00EC7806"/>
    <w:rsid w:val="00ED0C4A"/>
    <w:rsid w:val="00ED0F72"/>
    <w:rsid w:val="00ED2DA6"/>
    <w:rsid w:val="00ED3311"/>
    <w:rsid w:val="00ED40E8"/>
    <w:rsid w:val="00ED554A"/>
    <w:rsid w:val="00ED6B8A"/>
    <w:rsid w:val="00ED7060"/>
    <w:rsid w:val="00ED70BE"/>
    <w:rsid w:val="00ED7A61"/>
    <w:rsid w:val="00ED7BA4"/>
    <w:rsid w:val="00EE00F6"/>
    <w:rsid w:val="00EE01A6"/>
    <w:rsid w:val="00EE038C"/>
    <w:rsid w:val="00EE0685"/>
    <w:rsid w:val="00EE230E"/>
    <w:rsid w:val="00EE46E1"/>
    <w:rsid w:val="00EE5474"/>
    <w:rsid w:val="00EE56B5"/>
    <w:rsid w:val="00EE5BD5"/>
    <w:rsid w:val="00EE5E1D"/>
    <w:rsid w:val="00EE6F92"/>
    <w:rsid w:val="00EF0634"/>
    <w:rsid w:val="00EF0A75"/>
    <w:rsid w:val="00EF1277"/>
    <w:rsid w:val="00EF19A6"/>
    <w:rsid w:val="00EF202F"/>
    <w:rsid w:val="00EF5741"/>
    <w:rsid w:val="00EF5809"/>
    <w:rsid w:val="00EF5AE6"/>
    <w:rsid w:val="00EF71B6"/>
    <w:rsid w:val="00F00488"/>
    <w:rsid w:val="00F00C5D"/>
    <w:rsid w:val="00F00DC9"/>
    <w:rsid w:val="00F023CC"/>
    <w:rsid w:val="00F03C24"/>
    <w:rsid w:val="00F0456F"/>
    <w:rsid w:val="00F04C79"/>
    <w:rsid w:val="00F04F5E"/>
    <w:rsid w:val="00F052A6"/>
    <w:rsid w:val="00F06F5D"/>
    <w:rsid w:val="00F10753"/>
    <w:rsid w:val="00F10CE1"/>
    <w:rsid w:val="00F10FDC"/>
    <w:rsid w:val="00F1126A"/>
    <w:rsid w:val="00F114F1"/>
    <w:rsid w:val="00F1177E"/>
    <w:rsid w:val="00F11C1C"/>
    <w:rsid w:val="00F12BB1"/>
    <w:rsid w:val="00F12EC6"/>
    <w:rsid w:val="00F13083"/>
    <w:rsid w:val="00F14285"/>
    <w:rsid w:val="00F15975"/>
    <w:rsid w:val="00F16A41"/>
    <w:rsid w:val="00F21A20"/>
    <w:rsid w:val="00F222F9"/>
    <w:rsid w:val="00F223FB"/>
    <w:rsid w:val="00F22ABE"/>
    <w:rsid w:val="00F22B2E"/>
    <w:rsid w:val="00F249B2"/>
    <w:rsid w:val="00F2572D"/>
    <w:rsid w:val="00F2597F"/>
    <w:rsid w:val="00F2699E"/>
    <w:rsid w:val="00F30440"/>
    <w:rsid w:val="00F31FB7"/>
    <w:rsid w:val="00F32FA9"/>
    <w:rsid w:val="00F33C91"/>
    <w:rsid w:val="00F3478F"/>
    <w:rsid w:val="00F35150"/>
    <w:rsid w:val="00F35659"/>
    <w:rsid w:val="00F3598B"/>
    <w:rsid w:val="00F35EB1"/>
    <w:rsid w:val="00F36DB4"/>
    <w:rsid w:val="00F36EEF"/>
    <w:rsid w:val="00F3746F"/>
    <w:rsid w:val="00F40221"/>
    <w:rsid w:val="00F404FA"/>
    <w:rsid w:val="00F4061B"/>
    <w:rsid w:val="00F40973"/>
    <w:rsid w:val="00F40B40"/>
    <w:rsid w:val="00F41562"/>
    <w:rsid w:val="00F4174D"/>
    <w:rsid w:val="00F4324E"/>
    <w:rsid w:val="00F432DB"/>
    <w:rsid w:val="00F44221"/>
    <w:rsid w:val="00F44656"/>
    <w:rsid w:val="00F44D94"/>
    <w:rsid w:val="00F45292"/>
    <w:rsid w:val="00F45416"/>
    <w:rsid w:val="00F45816"/>
    <w:rsid w:val="00F4583E"/>
    <w:rsid w:val="00F46451"/>
    <w:rsid w:val="00F47687"/>
    <w:rsid w:val="00F50762"/>
    <w:rsid w:val="00F514A4"/>
    <w:rsid w:val="00F5154B"/>
    <w:rsid w:val="00F524B5"/>
    <w:rsid w:val="00F534A7"/>
    <w:rsid w:val="00F537EB"/>
    <w:rsid w:val="00F5455E"/>
    <w:rsid w:val="00F56021"/>
    <w:rsid w:val="00F5680A"/>
    <w:rsid w:val="00F5681C"/>
    <w:rsid w:val="00F568E2"/>
    <w:rsid w:val="00F56F40"/>
    <w:rsid w:val="00F5772B"/>
    <w:rsid w:val="00F609E7"/>
    <w:rsid w:val="00F61926"/>
    <w:rsid w:val="00F6254E"/>
    <w:rsid w:val="00F62CDC"/>
    <w:rsid w:val="00F6415F"/>
    <w:rsid w:val="00F6420B"/>
    <w:rsid w:val="00F6444D"/>
    <w:rsid w:val="00F647DB"/>
    <w:rsid w:val="00F6598E"/>
    <w:rsid w:val="00F70301"/>
    <w:rsid w:val="00F7119B"/>
    <w:rsid w:val="00F72157"/>
    <w:rsid w:val="00F73534"/>
    <w:rsid w:val="00F738E0"/>
    <w:rsid w:val="00F73D90"/>
    <w:rsid w:val="00F74E5B"/>
    <w:rsid w:val="00F751FD"/>
    <w:rsid w:val="00F7622E"/>
    <w:rsid w:val="00F76BD3"/>
    <w:rsid w:val="00F80BF5"/>
    <w:rsid w:val="00F8213B"/>
    <w:rsid w:val="00F83BDB"/>
    <w:rsid w:val="00F84D47"/>
    <w:rsid w:val="00F851EF"/>
    <w:rsid w:val="00F856FB"/>
    <w:rsid w:val="00F863D0"/>
    <w:rsid w:val="00F865BE"/>
    <w:rsid w:val="00F867FD"/>
    <w:rsid w:val="00F87176"/>
    <w:rsid w:val="00F8737B"/>
    <w:rsid w:val="00F919E7"/>
    <w:rsid w:val="00F91B9A"/>
    <w:rsid w:val="00F91DA1"/>
    <w:rsid w:val="00F92DCC"/>
    <w:rsid w:val="00F92E8F"/>
    <w:rsid w:val="00F930CD"/>
    <w:rsid w:val="00F932FC"/>
    <w:rsid w:val="00F93338"/>
    <w:rsid w:val="00F93838"/>
    <w:rsid w:val="00F93D1F"/>
    <w:rsid w:val="00F9400E"/>
    <w:rsid w:val="00F940E2"/>
    <w:rsid w:val="00F94265"/>
    <w:rsid w:val="00F94633"/>
    <w:rsid w:val="00F9584C"/>
    <w:rsid w:val="00F96145"/>
    <w:rsid w:val="00F9614B"/>
    <w:rsid w:val="00F967DF"/>
    <w:rsid w:val="00F97156"/>
    <w:rsid w:val="00F971A3"/>
    <w:rsid w:val="00F971EC"/>
    <w:rsid w:val="00F97E57"/>
    <w:rsid w:val="00FA004E"/>
    <w:rsid w:val="00FA0D0C"/>
    <w:rsid w:val="00FA1BBF"/>
    <w:rsid w:val="00FA3FB4"/>
    <w:rsid w:val="00FA4310"/>
    <w:rsid w:val="00FA43AC"/>
    <w:rsid w:val="00FB02DF"/>
    <w:rsid w:val="00FB0D4F"/>
    <w:rsid w:val="00FB18A1"/>
    <w:rsid w:val="00FB1AF4"/>
    <w:rsid w:val="00FB1FA7"/>
    <w:rsid w:val="00FB3295"/>
    <w:rsid w:val="00FB3F9B"/>
    <w:rsid w:val="00FB52DB"/>
    <w:rsid w:val="00FB583F"/>
    <w:rsid w:val="00FB6AD4"/>
    <w:rsid w:val="00FB70E4"/>
    <w:rsid w:val="00FB7FCA"/>
    <w:rsid w:val="00FC2D8E"/>
    <w:rsid w:val="00FC3DB5"/>
    <w:rsid w:val="00FC718B"/>
    <w:rsid w:val="00FC7FCC"/>
    <w:rsid w:val="00FD006D"/>
    <w:rsid w:val="00FD0F6E"/>
    <w:rsid w:val="00FD1263"/>
    <w:rsid w:val="00FD1F5A"/>
    <w:rsid w:val="00FD2902"/>
    <w:rsid w:val="00FD2D5B"/>
    <w:rsid w:val="00FD39B7"/>
    <w:rsid w:val="00FD46C6"/>
    <w:rsid w:val="00FD4F11"/>
    <w:rsid w:val="00FD7648"/>
    <w:rsid w:val="00FD7F12"/>
    <w:rsid w:val="00FE0009"/>
    <w:rsid w:val="00FE05AE"/>
    <w:rsid w:val="00FE0636"/>
    <w:rsid w:val="00FE09A2"/>
    <w:rsid w:val="00FE17F4"/>
    <w:rsid w:val="00FE19C3"/>
    <w:rsid w:val="00FE1AFA"/>
    <w:rsid w:val="00FE215D"/>
    <w:rsid w:val="00FE240C"/>
    <w:rsid w:val="00FE2C41"/>
    <w:rsid w:val="00FE434D"/>
    <w:rsid w:val="00FE43EA"/>
    <w:rsid w:val="00FE5840"/>
    <w:rsid w:val="00FE6369"/>
    <w:rsid w:val="00FE65F4"/>
    <w:rsid w:val="00FE683A"/>
    <w:rsid w:val="00FF05B6"/>
    <w:rsid w:val="00FF1338"/>
    <w:rsid w:val="00FF1AE3"/>
    <w:rsid w:val="00FF1D99"/>
    <w:rsid w:val="00FF3B00"/>
    <w:rsid w:val="00FF3E07"/>
    <w:rsid w:val="00FF545B"/>
    <w:rsid w:val="00FF5B17"/>
    <w:rsid w:val="00FF5D57"/>
    <w:rsid w:val="00FF7319"/>
    <w:rsid w:val="00FF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EFD5A"/>
  <w15:docId w15:val="{3F62AF8F-3E7F-4CE1-8FF2-A73D65DD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6832"/>
    <w:rPr>
      <w:rFonts w:ascii="Arial" w:hAnsi="Arial"/>
      <w:lang w:val="ru-RU"/>
    </w:rPr>
  </w:style>
  <w:style w:type="paragraph" w:styleId="10">
    <w:name w:val="heading 1"/>
    <w:basedOn w:val="a"/>
    <w:next w:val="a"/>
    <w:link w:val="11"/>
    <w:qFormat/>
    <w:rsid w:val="005D3D95"/>
    <w:pPr>
      <w:keepNext/>
      <w:tabs>
        <w:tab w:val="left" w:pos="720"/>
      </w:tabs>
      <w:spacing w:before="120" w:after="120"/>
      <w:ind w:left="708" w:hanging="708"/>
      <w:jc w:val="center"/>
      <w:outlineLvl w:val="0"/>
    </w:pPr>
    <w:rPr>
      <w:kern w:val="28"/>
    </w:rPr>
  </w:style>
  <w:style w:type="paragraph" w:styleId="2">
    <w:name w:val="heading 2"/>
    <w:basedOn w:val="a"/>
    <w:next w:val="a"/>
    <w:link w:val="20"/>
    <w:qFormat/>
    <w:rsid w:val="005D3D95"/>
    <w:pPr>
      <w:keepNext/>
      <w:tabs>
        <w:tab w:val="left" w:pos="720"/>
      </w:tabs>
      <w:spacing w:after="120"/>
      <w:ind w:left="720" w:hanging="708"/>
      <w:jc w:val="both"/>
      <w:outlineLvl w:val="1"/>
    </w:pPr>
  </w:style>
  <w:style w:type="paragraph" w:styleId="3">
    <w:name w:val="heading 3"/>
    <w:basedOn w:val="a"/>
    <w:next w:val="a"/>
    <w:link w:val="30"/>
    <w:qFormat/>
    <w:rsid w:val="005D3D95"/>
    <w:pPr>
      <w:keepNext/>
      <w:tabs>
        <w:tab w:val="right" w:pos="9000"/>
      </w:tabs>
      <w:spacing w:after="120"/>
      <w:jc w:val="center"/>
      <w:outlineLvl w:val="2"/>
    </w:pPr>
    <w:rPr>
      <w:rFonts w:ascii="Lazurski" w:hAnsi="Lazurski"/>
      <w:b/>
      <w:spacing w:val="60"/>
      <w:sz w:val="28"/>
    </w:rPr>
  </w:style>
  <w:style w:type="paragraph" w:styleId="4">
    <w:name w:val="heading 4"/>
    <w:basedOn w:val="a"/>
    <w:next w:val="a"/>
    <w:link w:val="40"/>
    <w:qFormat/>
    <w:rsid w:val="005D3D95"/>
    <w:pPr>
      <w:keepNext/>
      <w:spacing w:after="120"/>
      <w:jc w:val="center"/>
      <w:outlineLvl w:val="3"/>
    </w:pPr>
    <w:rPr>
      <w:b/>
      <w:bCs/>
      <w:spacing w:val="60"/>
    </w:rPr>
  </w:style>
  <w:style w:type="paragraph" w:styleId="5">
    <w:name w:val="heading 5"/>
    <w:basedOn w:val="a"/>
    <w:next w:val="a"/>
    <w:link w:val="50"/>
    <w:qFormat/>
    <w:rsid w:val="005D3D95"/>
    <w:pPr>
      <w:keepNext/>
      <w:spacing w:after="120"/>
      <w:ind w:left="5947"/>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D3D95"/>
    <w:pPr>
      <w:tabs>
        <w:tab w:val="center" w:pos="4320"/>
        <w:tab w:val="right" w:pos="8640"/>
      </w:tabs>
    </w:pPr>
    <w:rPr>
      <w:lang w:val="en-GB"/>
    </w:rPr>
  </w:style>
  <w:style w:type="character" w:customStyle="1" w:styleId="a4">
    <w:name w:val="Верхний колонтитул Знак"/>
    <w:link w:val="a3"/>
    <w:uiPriority w:val="99"/>
    <w:rsid w:val="005D3D95"/>
    <w:rPr>
      <w:rFonts w:ascii="Arial" w:hAnsi="Arial"/>
      <w:lang w:val="en-GB" w:eastAsia="en-US" w:bidi="ar-SA"/>
    </w:rPr>
  </w:style>
  <w:style w:type="paragraph" w:styleId="a5">
    <w:name w:val="footer"/>
    <w:basedOn w:val="a"/>
    <w:link w:val="a6"/>
    <w:uiPriority w:val="99"/>
    <w:rsid w:val="005D3D95"/>
    <w:pPr>
      <w:tabs>
        <w:tab w:val="center" w:pos="4153"/>
        <w:tab w:val="right" w:pos="8306"/>
      </w:tabs>
    </w:pPr>
  </w:style>
  <w:style w:type="character" w:customStyle="1" w:styleId="a6">
    <w:name w:val="Нижний колонтитул Знак"/>
    <w:link w:val="a5"/>
    <w:uiPriority w:val="99"/>
    <w:rsid w:val="005D3D95"/>
    <w:rPr>
      <w:rFonts w:ascii="Arial" w:hAnsi="Arial"/>
      <w:lang w:val="ru-RU" w:eastAsia="en-US" w:bidi="ar-SA"/>
    </w:rPr>
  </w:style>
  <w:style w:type="character" w:styleId="a7">
    <w:name w:val="page number"/>
    <w:basedOn w:val="a0"/>
    <w:rsid w:val="005D3D95"/>
  </w:style>
  <w:style w:type="paragraph" w:styleId="21">
    <w:name w:val="Body Text 2"/>
    <w:basedOn w:val="a"/>
    <w:link w:val="22"/>
    <w:rsid w:val="005D3D95"/>
    <w:pPr>
      <w:tabs>
        <w:tab w:val="left" w:pos="432"/>
      </w:tabs>
      <w:spacing w:after="120"/>
      <w:ind w:left="432" w:hanging="432"/>
      <w:jc w:val="both"/>
    </w:pPr>
  </w:style>
  <w:style w:type="paragraph" w:customStyle="1" w:styleId="210">
    <w:name w:val="Основной текст с отступом 21"/>
    <w:basedOn w:val="a"/>
    <w:rsid w:val="005D3D95"/>
    <w:pPr>
      <w:tabs>
        <w:tab w:val="left" w:pos="432"/>
        <w:tab w:val="left" w:pos="720"/>
        <w:tab w:val="left" w:pos="1152"/>
        <w:tab w:val="left" w:pos="1440"/>
      </w:tabs>
      <w:spacing w:after="120"/>
      <w:ind w:left="1440" w:hanging="1440"/>
      <w:jc w:val="both"/>
    </w:pPr>
  </w:style>
  <w:style w:type="paragraph" w:styleId="31">
    <w:name w:val="Body Text Indent 3"/>
    <w:basedOn w:val="a"/>
    <w:link w:val="32"/>
    <w:rsid w:val="005D3D95"/>
    <w:pPr>
      <w:tabs>
        <w:tab w:val="left" w:pos="432"/>
        <w:tab w:val="left" w:pos="720"/>
        <w:tab w:val="left" w:pos="3600"/>
        <w:tab w:val="left" w:pos="3888"/>
      </w:tabs>
      <w:spacing w:after="120"/>
      <w:ind w:left="720" w:hanging="720"/>
      <w:jc w:val="both"/>
    </w:pPr>
  </w:style>
  <w:style w:type="paragraph" w:styleId="a8">
    <w:name w:val="footnote text"/>
    <w:basedOn w:val="a"/>
    <w:link w:val="a9"/>
    <w:uiPriority w:val="99"/>
    <w:rsid w:val="005D3D95"/>
  </w:style>
  <w:style w:type="character" w:customStyle="1" w:styleId="a9">
    <w:name w:val="Текст сноски Знак"/>
    <w:link w:val="a8"/>
    <w:uiPriority w:val="99"/>
    <w:rsid w:val="005D3D95"/>
    <w:rPr>
      <w:rFonts w:ascii="Arial" w:hAnsi="Arial"/>
      <w:lang w:val="ru-RU" w:eastAsia="en-US" w:bidi="ar-SA"/>
    </w:rPr>
  </w:style>
  <w:style w:type="character" w:styleId="aa">
    <w:name w:val="footnote reference"/>
    <w:uiPriority w:val="99"/>
    <w:rsid w:val="005D3D95"/>
    <w:rPr>
      <w:vertAlign w:val="superscript"/>
    </w:rPr>
  </w:style>
  <w:style w:type="paragraph" w:styleId="ab">
    <w:name w:val="Body Text"/>
    <w:basedOn w:val="a"/>
    <w:link w:val="ac"/>
    <w:rsid w:val="005D3D95"/>
    <w:pPr>
      <w:tabs>
        <w:tab w:val="right" w:pos="9000"/>
      </w:tabs>
      <w:spacing w:before="120" w:after="120"/>
      <w:jc w:val="both"/>
    </w:pPr>
  </w:style>
  <w:style w:type="paragraph" w:styleId="ad">
    <w:name w:val="Body Text Indent"/>
    <w:basedOn w:val="a"/>
    <w:link w:val="ae"/>
    <w:rsid w:val="005D3D95"/>
    <w:pPr>
      <w:tabs>
        <w:tab w:val="left" w:pos="426"/>
        <w:tab w:val="left" w:pos="1152"/>
        <w:tab w:val="left" w:pos="1440"/>
      </w:tabs>
      <w:spacing w:after="120"/>
      <w:ind w:left="426"/>
      <w:jc w:val="both"/>
    </w:pPr>
  </w:style>
  <w:style w:type="paragraph" w:styleId="23">
    <w:name w:val="Body Text Indent 2"/>
    <w:basedOn w:val="a"/>
    <w:link w:val="24"/>
    <w:rsid w:val="005D3D95"/>
    <w:pPr>
      <w:numPr>
        <w:ilvl w:val="12"/>
      </w:numPr>
      <w:tabs>
        <w:tab w:val="left" w:pos="432"/>
        <w:tab w:val="left" w:pos="720"/>
        <w:tab w:val="left" w:pos="1008"/>
        <w:tab w:val="left" w:pos="3600"/>
        <w:tab w:val="left" w:pos="3888"/>
      </w:tabs>
      <w:spacing w:after="120"/>
      <w:ind w:left="1008" w:hanging="1008"/>
      <w:jc w:val="both"/>
    </w:pPr>
  </w:style>
  <w:style w:type="paragraph" w:styleId="25">
    <w:name w:val="List 2"/>
    <w:basedOn w:val="a"/>
    <w:rsid w:val="005D3D95"/>
    <w:pPr>
      <w:ind w:left="720" w:hanging="360"/>
    </w:pPr>
    <w:rPr>
      <w:rFonts w:ascii="NTTierce" w:hAnsi="NTTierce"/>
      <w:lang w:val="en-US"/>
    </w:rPr>
  </w:style>
  <w:style w:type="paragraph" w:customStyle="1" w:styleId="af">
    <w:name w:val="Îáû÷íûé"/>
    <w:rsid w:val="005D3D95"/>
    <w:pPr>
      <w:widowControl w:val="0"/>
    </w:pPr>
    <w:rPr>
      <w:rFonts w:ascii="Arial" w:hAnsi="Arial"/>
      <w:lang w:val="ru-RU" w:eastAsia="ru-RU"/>
    </w:rPr>
  </w:style>
  <w:style w:type="paragraph" w:customStyle="1" w:styleId="Iiaacaae">
    <w:name w:val="Iia?acaae"/>
    <w:basedOn w:val="a"/>
    <w:rsid w:val="005D3D95"/>
    <w:pPr>
      <w:keepNext/>
      <w:widowControl w:val="0"/>
      <w:tabs>
        <w:tab w:val="left" w:pos="180"/>
      </w:tabs>
      <w:spacing w:before="240" w:after="120"/>
      <w:jc w:val="center"/>
    </w:pPr>
    <w:rPr>
      <w:rFonts w:ascii="Lazurski" w:hAnsi="Lazurski"/>
    </w:rPr>
  </w:style>
  <w:style w:type="paragraph" w:styleId="af0">
    <w:name w:val="Title"/>
    <w:basedOn w:val="a"/>
    <w:link w:val="af1"/>
    <w:uiPriority w:val="10"/>
    <w:qFormat/>
    <w:rsid w:val="005D3D95"/>
    <w:pPr>
      <w:spacing w:after="120"/>
      <w:jc w:val="center"/>
    </w:pPr>
    <w:rPr>
      <w:b/>
      <w:sz w:val="28"/>
      <w:lang w:val="en-US"/>
    </w:rPr>
  </w:style>
  <w:style w:type="paragraph" w:customStyle="1" w:styleId="acaae">
    <w:name w:val="?acaae"/>
    <w:basedOn w:val="a"/>
    <w:rsid w:val="005D3D95"/>
    <w:pPr>
      <w:widowControl w:val="0"/>
      <w:spacing w:before="240" w:after="120"/>
      <w:jc w:val="center"/>
    </w:pPr>
    <w:rPr>
      <w:rFonts w:ascii="Lazurski" w:hAnsi="Lazurski"/>
      <w:b/>
      <w:spacing w:val="60"/>
      <w:lang w:eastAsia="ru-RU"/>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w:basedOn w:val="a"/>
    <w:rsid w:val="005D3D95"/>
    <w:pPr>
      <w:spacing w:after="160" w:line="240" w:lineRule="exact"/>
    </w:pPr>
    <w:rPr>
      <w:rFonts w:ascii="Verdana" w:hAnsi="Verdana"/>
      <w:lang w:val="en-US"/>
    </w:rPr>
  </w:style>
  <w:style w:type="paragraph" w:customStyle="1" w:styleId="af3">
    <w:name w:val="Знак"/>
    <w:basedOn w:val="a"/>
    <w:autoRedefine/>
    <w:rsid w:val="005D3D95"/>
    <w:pPr>
      <w:spacing w:after="160" w:line="240" w:lineRule="exact"/>
    </w:pPr>
    <w:rPr>
      <w:rFonts w:ascii="Times New Roman" w:eastAsia="SimSun" w:hAnsi="Times New Roman"/>
      <w:b/>
      <w:sz w:val="28"/>
      <w:szCs w:val="24"/>
      <w:lang w:val="en-US"/>
    </w:rPr>
  </w:style>
  <w:style w:type="paragraph" w:customStyle="1" w:styleId="af4">
    <w:name w:val="Знак Знак"/>
    <w:basedOn w:val="a"/>
    <w:autoRedefine/>
    <w:rsid w:val="005D3D95"/>
    <w:pPr>
      <w:spacing w:after="160" w:line="240" w:lineRule="exact"/>
    </w:pPr>
    <w:rPr>
      <w:rFonts w:ascii="Times New Roman" w:eastAsia="SimSun" w:hAnsi="Times New Roman"/>
      <w:b/>
      <w:sz w:val="28"/>
      <w:szCs w:val="24"/>
      <w:lang w:val="en-US"/>
    </w:rPr>
  </w:style>
  <w:style w:type="paragraph" w:styleId="af5">
    <w:name w:val="Balloon Text"/>
    <w:basedOn w:val="a"/>
    <w:link w:val="af6"/>
    <w:rsid w:val="005D3D95"/>
    <w:rPr>
      <w:rFonts w:ascii="Tahoma" w:hAnsi="Tahoma"/>
      <w:sz w:val="16"/>
      <w:szCs w:val="16"/>
    </w:rPr>
  </w:style>
  <w:style w:type="character" w:customStyle="1" w:styleId="af6">
    <w:name w:val="Текст выноски Знак"/>
    <w:link w:val="af5"/>
    <w:rsid w:val="005D3D95"/>
    <w:rPr>
      <w:rFonts w:ascii="Tahoma" w:hAnsi="Tahoma"/>
      <w:sz w:val="16"/>
      <w:szCs w:val="16"/>
      <w:lang w:eastAsia="en-US" w:bidi="ar-SA"/>
    </w:rPr>
  </w:style>
  <w:style w:type="paragraph" w:customStyle="1" w:styleId="Default">
    <w:name w:val="Default"/>
    <w:rsid w:val="005D3D95"/>
    <w:pPr>
      <w:autoSpaceDE w:val="0"/>
      <w:autoSpaceDN w:val="0"/>
      <w:adjustRightInd w:val="0"/>
    </w:pPr>
    <w:rPr>
      <w:rFonts w:ascii="Arial" w:hAnsi="Arial" w:cs="Arial"/>
      <w:color w:val="000000"/>
      <w:sz w:val="24"/>
      <w:szCs w:val="24"/>
      <w:lang w:val="ru-RU" w:eastAsia="ru-RU"/>
    </w:rPr>
  </w:style>
  <w:style w:type="character" w:styleId="af7">
    <w:name w:val="annotation reference"/>
    <w:uiPriority w:val="99"/>
    <w:rsid w:val="005D3D95"/>
    <w:rPr>
      <w:sz w:val="16"/>
      <w:szCs w:val="16"/>
    </w:rPr>
  </w:style>
  <w:style w:type="paragraph" w:styleId="af8">
    <w:name w:val="annotation text"/>
    <w:basedOn w:val="a"/>
    <w:link w:val="af9"/>
    <w:uiPriority w:val="99"/>
    <w:rsid w:val="005D3D95"/>
  </w:style>
  <w:style w:type="character" w:customStyle="1" w:styleId="af9">
    <w:name w:val="Текст примечания Знак"/>
    <w:link w:val="af8"/>
    <w:uiPriority w:val="99"/>
    <w:rsid w:val="005D3D95"/>
    <w:rPr>
      <w:rFonts w:ascii="Arial" w:hAnsi="Arial"/>
      <w:lang w:val="ru-RU" w:eastAsia="en-US" w:bidi="ar-SA"/>
    </w:rPr>
  </w:style>
  <w:style w:type="paragraph" w:styleId="afa">
    <w:name w:val="annotation subject"/>
    <w:basedOn w:val="af8"/>
    <w:next w:val="af8"/>
    <w:link w:val="afb"/>
    <w:rsid w:val="005D3D95"/>
    <w:rPr>
      <w:b/>
      <w:bCs/>
    </w:rPr>
  </w:style>
  <w:style w:type="character" w:customStyle="1" w:styleId="afb">
    <w:name w:val="Тема примечания Знак"/>
    <w:link w:val="afa"/>
    <w:rsid w:val="005D3D95"/>
    <w:rPr>
      <w:rFonts w:ascii="Arial" w:hAnsi="Arial"/>
      <w:b/>
      <w:bCs/>
      <w:lang w:val="ru-RU" w:eastAsia="en-US" w:bidi="ar-SA"/>
    </w:rPr>
  </w:style>
  <w:style w:type="paragraph" w:customStyle="1" w:styleId="Caaieiaie">
    <w:name w:val="Caaieiaie"/>
    <w:basedOn w:val="a"/>
    <w:rsid w:val="005D3D95"/>
    <w:pPr>
      <w:widowControl w:val="0"/>
      <w:spacing w:before="480" w:after="120"/>
      <w:jc w:val="center"/>
    </w:pPr>
    <w:rPr>
      <w:rFonts w:ascii="Lazurski" w:hAnsi="Lazurski"/>
      <w:b/>
      <w:spacing w:val="60"/>
      <w:sz w:val="28"/>
    </w:rPr>
  </w:style>
  <w:style w:type="character" w:styleId="afc">
    <w:name w:val="Hyperlink"/>
    <w:rsid w:val="005D3D95"/>
    <w:rPr>
      <w:color w:val="0000FF"/>
      <w:u w:val="single"/>
    </w:rPr>
  </w:style>
  <w:style w:type="paragraph" w:styleId="afd">
    <w:name w:val="List Paragraph"/>
    <w:basedOn w:val="a"/>
    <w:uiPriority w:val="34"/>
    <w:qFormat/>
    <w:rsid w:val="005D3D95"/>
    <w:pPr>
      <w:widowControl w:val="0"/>
      <w:ind w:left="720"/>
      <w:contextualSpacing/>
    </w:pPr>
  </w:style>
  <w:style w:type="character" w:customStyle="1" w:styleId="s0">
    <w:name w:val="s0"/>
    <w:rsid w:val="005D3D95"/>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s1">
    <w:name w:val="s1"/>
    <w:rsid w:val="005D3D95"/>
    <w:rPr>
      <w:rFonts w:ascii="Times New Roman" w:hAnsi="Times New Roman" w:cs="Times New Roman" w:hint="default"/>
      <w:b/>
      <w:bCs/>
      <w:i w:val="0"/>
      <w:iCs w:val="0"/>
      <w:strike w:val="0"/>
      <w:dstrike w:val="0"/>
      <w:color w:val="000000"/>
      <w:sz w:val="32"/>
      <w:szCs w:val="32"/>
      <w:u w:val="none"/>
      <w:effect w:val="none"/>
    </w:rPr>
  </w:style>
  <w:style w:type="paragraph" w:styleId="afe">
    <w:name w:val="Revision"/>
    <w:hidden/>
    <w:uiPriority w:val="99"/>
    <w:semiHidden/>
    <w:rsid w:val="00F44D94"/>
    <w:rPr>
      <w:rFonts w:ascii="Arial" w:hAnsi="Arial"/>
      <w:lang w:val="ru-RU"/>
    </w:rPr>
  </w:style>
  <w:style w:type="paragraph" w:customStyle="1" w:styleId="aff">
    <w:name w:val="Знак Знак"/>
    <w:basedOn w:val="a"/>
    <w:autoRedefine/>
    <w:rsid w:val="0011100C"/>
    <w:pPr>
      <w:spacing w:after="160" w:line="240" w:lineRule="exact"/>
    </w:pPr>
    <w:rPr>
      <w:rFonts w:ascii="Times New Roman" w:eastAsia="SimSun" w:hAnsi="Times New Roman"/>
      <w:b/>
      <w:sz w:val="28"/>
      <w:szCs w:val="24"/>
      <w:lang w:val="en-US"/>
    </w:rPr>
  </w:style>
  <w:style w:type="table" w:styleId="aff0">
    <w:name w:val="Table Grid"/>
    <w:basedOn w:val="a1"/>
    <w:rsid w:val="00746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w:basedOn w:val="a"/>
    <w:rsid w:val="0015663E"/>
    <w:pPr>
      <w:spacing w:after="160" w:line="240" w:lineRule="exact"/>
    </w:pPr>
    <w:rPr>
      <w:rFonts w:ascii="Verdana" w:hAnsi="Verdana"/>
      <w:lang w:val="en-US"/>
    </w:rPr>
  </w:style>
  <w:style w:type="paragraph" w:customStyle="1" w:styleId="aff2">
    <w:name w:val="Знак"/>
    <w:basedOn w:val="a"/>
    <w:autoRedefine/>
    <w:rsid w:val="0015663E"/>
    <w:pPr>
      <w:spacing w:after="160" w:line="240" w:lineRule="exact"/>
    </w:pPr>
    <w:rPr>
      <w:rFonts w:ascii="Times New Roman" w:eastAsia="SimSun" w:hAnsi="Times New Roman"/>
      <w:b/>
      <w:sz w:val="28"/>
      <w:szCs w:val="24"/>
      <w:lang w:val="en-US"/>
    </w:rPr>
  </w:style>
  <w:style w:type="paragraph" w:customStyle="1" w:styleId="aff3">
    <w:name w:val="Знак Знак"/>
    <w:basedOn w:val="a"/>
    <w:autoRedefine/>
    <w:rsid w:val="0015663E"/>
    <w:pPr>
      <w:spacing w:after="160" w:line="240" w:lineRule="exact"/>
    </w:pPr>
    <w:rPr>
      <w:rFonts w:ascii="Times New Roman" w:eastAsia="SimSun" w:hAnsi="Times New Roman"/>
      <w:b/>
      <w:sz w:val="28"/>
      <w:szCs w:val="24"/>
      <w:lang w:val="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w:basedOn w:val="a"/>
    <w:rsid w:val="00475A89"/>
    <w:pPr>
      <w:spacing w:after="160" w:line="240" w:lineRule="exact"/>
    </w:pPr>
    <w:rPr>
      <w:rFonts w:ascii="Verdana" w:hAnsi="Verdana"/>
      <w:lang w:val="en-US"/>
    </w:rPr>
  </w:style>
  <w:style w:type="paragraph" w:customStyle="1" w:styleId="aff5">
    <w:name w:val="Знак"/>
    <w:basedOn w:val="a"/>
    <w:autoRedefine/>
    <w:rsid w:val="00475A89"/>
    <w:pPr>
      <w:spacing w:after="160" w:line="240" w:lineRule="exact"/>
    </w:pPr>
    <w:rPr>
      <w:rFonts w:ascii="Times New Roman" w:eastAsia="SimSun" w:hAnsi="Times New Roman"/>
      <w:b/>
      <w:sz w:val="28"/>
      <w:szCs w:val="24"/>
      <w:lang w:val="en-US"/>
    </w:rPr>
  </w:style>
  <w:style w:type="paragraph" w:customStyle="1" w:styleId="aff6">
    <w:name w:val="Знак Знак"/>
    <w:basedOn w:val="a"/>
    <w:autoRedefine/>
    <w:rsid w:val="00475A89"/>
    <w:pPr>
      <w:spacing w:after="160" w:line="240" w:lineRule="exact"/>
    </w:pPr>
    <w:rPr>
      <w:rFonts w:ascii="Times New Roman" w:eastAsia="SimSun" w:hAnsi="Times New Roman"/>
      <w:b/>
      <w:sz w:val="28"/>
      <w:szCs w:val="24"/>
      <w:lang w:val="en-US"/>
    </w:rPr>
  </w:style>
  <w:style w:type="paragraph" w:styleId="aff7">
    <w:name w:val="Plain Text"/>
    <w:basedOn w:val="a"/>
    <w:link w:val="aff8"/>
    <w:uiPriority w:val="99"/>
    <w:unhideWhenUsed/>
    <w:rsid w:val="00BF23E2"/>
    <w:rPr>
      <w:rFonts w:ascii="Calibri" w:eastAsiaTheme="minorHAnsi" w:hAnsi="Calibri" w:cs="Consolas"/>
      <w:sz w:val="22"/>
      <w:szCs w:val="21"/>
    </w:rPr>
  </w:style>
  <w:style w:type="character" w:customStyle="1" w:styleId="aff8">
    <w:name w:val="Текст Знак"/>
    <w:basedOn w:val="a0"/>
    <w:link w:val="aff7"/>
    <w:uiPriority w:val="99"/>
    <w:rsid w:val="00BF23E2"/>
    <w:rPr>
      <w:rFonts w:ascii="Calibri" w:eastAsiaTheme="minorHAnsi" w:hAnsi="Calibri" w:cs="Consolas"/>
      <w:sz w:val="22"/>
      <w:szCs w:val="21"/>
      <w:lang w:val="ru-RU"/>
    </w:rPr>
  </w:style>
  <w:style w:type="table" w:customStyle="1" w:styleId="12">
    <w:name w:val="Сетка таблицы1"/>
    <w:basedOn w:val="a1"/>
    <w:next w:val="aff0"/>
    <w:rsid w:val="00011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0"/>
    <w:rsid w:val="007A6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ff0"/>
    <w:rsid w:val="00035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f0"/>
    <w:uiPriority w:val="39"/>
    <w:rsid w:val="00363647"/>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f0"/>
    <w:uiPriority w:val="39"/>
    <w:rsid w:val="009D596D"/>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ff0"/>
    <w:rsid w:val="0001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 Знак"/>
    <w:link w:val="ab"/>
    <w:locked/>
    <w:rsid w:val="00172051"/>
    <w:rPr>
      <w:rFonts w:ascii="Arial" w:hAnsi="Arial"/>
      <w:lang w:val="ru-RU"/>
    </w:rPr>
  </w:style>
  <w:style w:type="character" w:customStyle="1" w:styleId="11">
    <w:name w:val="Заголовок 1 Знак"/>
    <w:basedOn w:val="a0"/>
    <w:link w:val="10"/>
    <w:rsid w:val="0062559E"/>
    <w:rPr>
      <w:rFonts w:ascii="Arial" w:hAnsi="Arial"/>
      <w:kern w:val="28"/>
      <w:lang w:val="ru-RU"/>
    </w:rPr>
  </w:style>
  <w:style w:type="character" w:customStyle="1" w:styleId="20">
    <w:name w:val="Заголовок 2 Знак"/>
    <w:basedOn w:val="a0"/>
    <w:link w:val="2"/>
    <w:rsid w:val="0062559E"/>
    <w:rPr>
      <w:rFonts w:ascii="Arial" w:hAnsi="Arial"/>
      <w:lang w:val="ru-RU"/>
    </w:rPr>
  </w:style>
  <w:style w:type="character" w:customStyle="1" w:styleId="30">
    <w:name w:val="Заголовок 3 Знак"/>
    <w:basedOn w:val="a0"/>
    <w:link w:val="3"/>
    <w:rsid w:val="0062559E"/>
    <w:rPr>
      <w:rFonts w:ascii="Lazurski" w:hAnsi="Lazurski"/>
      <w:b/>
      <w:spacing w:val="60"/>
      <w:sz w:val="28"/>
      <w:lang w:val="ru-RU"/>
    </w:rPr>
  </w:style>
  <w:style w:type="character" w:customStyle="1" w:styleId="40">
    <w:name w:val="Заголовок 4 Знак"/>
    <w:basedOn w:val="a0"/>
    <w:link w:val="4"/>
    <w:rsid w:val="0062559E"/>
    <w:rPr>
      <w:rFonts w:ascii="Arial" w:hAnsi="Arial"/>
      <w:b/>
      <w:bCs/>
      <w:spacing w:val="60"/>
      <w:lang w:val="ru-RU"/>
    </w:rPr>
  </w:style>
  <w:style w:type="character" w:customStyle="1" w:styleId="50">
    <w:name w:val="Заголовок 5 Знак"/>
    <w:basedOn w:val="a0"/>
    <w:link w:val="5"/>
    <w:rsid w:val="0062559E"/>
    <w:rPr>
      <w:rFonts w:ascii="Arial" w:hAnsi="Arial"/>
      <w:b/>
      <w:bCs/>
      <w:lang w:val="ru-RU"/>
    </w:rPr>
  </w:style>
  <w:style w:type="character" w:customStyle="1" w:styleId="22">
    <w:name w:val="Основной текст 2 Знак"/>
    <w:basedOn w:val="a0"/>
    <w:link w:val="21"/>
    <w:rsid w:val="0062559E"/>
    <w:rPr>
      <w:rFonts w:ascii="Arial" w:hAnsi="Arial"/>
      <w:lang w:val="ru-RU"/>
    </w:rPr>
  </w:style>
  <w:style w:type="character" w:customStyle="1" w:styleId="32">
    <w:name w:val="Основной текст с отступом 3 Знак"/>
    <w:basedOn w:val="a0"/>
    <w:link w:val="31"/>
    <w:rsid w:val="0062559E"/>
    <w:rPr>
      <w:rFonts w:ascii="Arial" w:hAnsi="Arial"/>
      <w:lang w:val="ru-RU"/>
    </w:rPr>
  </w:style>
  <w:style w:type="character" w:customStyle="1" w:styleId="ae">
    <w:name w:val="Основной текст с отступом Знак"/>
    <w:basedOn w:val="a0"/>
    <w:link w:val="ad"/>
    <w:rsid w:val="0062559E"/>
    <w:rPr>
      <w:rFonts w:ascii="Arial" w:hAnsi="Arial"/>
      <w:lang w:val="ru-RU"/>
    </w:rPr>
  </w:style>
  <w:style w:type="character" w:customStyle="1" w:styleId="24">
    <w:name w:val="Основной текст с отступом 2 Знак"/>
    <w:basedOn w:val="a0"/>
    <w:link w:val="23"/>
    <w:rsid w:val="0062559E"/>
    <w:rPr>
      <w:rFonts w:ascii="Arial" w:hAnsi="Arial"/>
      <w:lang w:val="ru-RU"/>
    </w:rPr>
  </w:style>
  <w:style w:type="paragraph" w:customStyle="1" w:styleId="aff9">
    <w:basedOn w:val="a"/>
    <w:next w:val="affa"/>
    <w:link w:val="affb"/>
    <w:rsid w:val="0062559E"/>
    <w:pPr>
      <w:spacing w:before="100" w:beforeAutospacing="1" w:after="100" w:afterAutospacing="1"/>
    </w:pPr>
    <w:rPr>
      <w:b/>
      <w:sz w:val="28"/>
      <w:lang w:val="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w:basedOn w:val="a"/>
    <w:rsid w:val="0062559E"/>
    <w:pPr>
      <w:spacing w:after="160" w:line="240" w:lineRule="exact"/>
    </w:pPr>
    <w:rPr>
      <w:rFonts w:ascii="Verdana" w:hAnsi="Verdana"/>
      <w:lang w:val="en-US"/>
    </w:rPr>
  </w:style>
  <w:style w:type="paragraph" w:customStyle="1" w:styleId="affd">
    <w:name w:val="Знак"/>
    <w:basedOn w:val="a"/>
    <w:autoRedefine/>
    <w:rsid w:val="0062559E"/>
    <w:pPr>
      <w:spacing w:after="160" w:line="240" w:lineRule="exact"/>
    </w:pPr>
    <w:rPr>
      <w:rFonts w:ascii="Times New Roman" w:eastAsia="SimSun" w:hAnsi="Times New Roman"/>
      <w:b/>
      <w:sz w:val="28"/>
      <w:szCs w:val="24"/>
      <w:lang w:val="en-US"/>
    </w:rPr>
  </w:style>
  <w:style w:type="paragraph" w:customStyle="1" w:styleId="affe">
    <w:name w:val="Знак Знак"/>
    <w:basedOn w:val="a"/>
    <w:autoRedefine/>
    <w:rsid w:val="0062559E"/>
    <w:pPr>
      <w:spacing w:after="160" w:line="240" w:lineRule="exact"/>
    </w:pPr>
    <w:rPr>
      <w:rFonts w:ascii="Times New Roman" w:eastAsia="SimSun" w:hAnsi="Times New Roman"/>
      <w:b/>
      <w:sz w:val="28"/>
      <w:szCs w:val="24"/>
      <w:lang w:val="en-US"/>
    </w:rPr>
  </w:style>
  <w:style w:type="numbering" w:customStyle="1" w:styleId="13">
    <w:name w:val="Нет списка1"/>
    <w:next w:val="a2"/>
    <w:semiHidden/>
    <w:rsid w:val="0062559E"/>
  </w:style>
  <w:style w:type="paragraph" w:customStyle="1" w:styleId="Iiia">
    <w:name w:val="Iiia?"/>
    <w:basedOn w:val="a"/>
    <w:rsid w:val="0062559E"/>
    <w:pPr>
      <w:widowControl w:val="0"/>
      <w:spacing w:after="120"/>
      <w:ind w:left="426" w:hanging="426"/>
    </w:pPr>
    <w:rPr>
      <w:lang w:eastAsia="ru-RU"/>
    </w:rPr>
  </w:style>
  <w:style w:type="paragraph" w:customStyle="1" w:styleId="Ieeiaiea">
    <w:name w:val="I?eei?aiea"/>
    <w:basedOn w:val="a"/>
    <w:rsid w:val="0062559E"/>
    <w:pPr>
      <w:widowControl w:val="0"/>
      <w:tabs>
        <w:tab w:val="right" w:pos="9000"/>
      </w:tabs>
      <w:spacing w:after="120"/>
      <w:ind w:left="5400"/>
    </w:pPr>
    <w:rPr>
      <w:lang w:eastAsia="ru-RU"/>
    </w:rPr>
  </w:style>
  <w:style w:type="paragraph" w:styleId="afff">
    <w:name w:val="Subtitle"/>
    <w:basedOn w:val="a"/>
    <w:link w:val="afff0"/>
    <w:qFormat/>
    <w:rsid w:val="0062559E"/>
    <w:pPr>
      <w:widowControl w:val="0"/>
      <w:spacing w:after="240"/>
      <w:jc w:val="center"/>
    </w:pPr>
    <w:rPr>
      <w:rFonts w:ascii="Cambria" w:hAnsi="Cambria"/>
      <w:sz w:val="24"/>
      <w:szCs w:val="24"/>
      <w:lang w:val="x-none" w:eastAsia="x-none"/>
    </w:rPr>
  </w:style>
  <w:style w:type="character" w:customStyle="1" w:styleId="afff0">
    <w:name w:val="Подзаголовок Знак"/>
    <w:basedOn w:val="a0"/>
    <w:link w:val="afff"/>
    <w:rsid w:val="0062559E"/>
    <w:rPr>
      <w:rFonts w:ascii="Cambria" w:hAnsi="Cambria"/>
      <w:sz w:val="24"/>
      <w:szCs w:val="24"/>
      <w:lang w:val="x-none" w:eastAsia="x-none"/>
    </w:rPr>
  </w:style>
  <w:style w:type="paragraph" w:customStyle="1" w:styleId="Iiia1">
    <w:name w:val="Iiia?1"/>
    <w:basedOn w:val="a"/>
    <w:rsid w:val="0062559E"/>
    <w:pPr>
      <w:widowControl w:val="0"/>
      <w:spacing w:after="120"/>
      <w:ind w:left="2250" w:hanging="450"/>
      <w:jc w:val="both"/>
    </w:pPr>
    <w:rPr>
      <w:lang w:eastAsia="ru-RU"/>
    </w:rPr>
  </w:style>
  <w:style w:type="paragraph" w:customStyle="1" w:styleId="310">
    <w:name w:val="Основной текст с отступом 31"/>
    <w:basedOn w:val="a"/>
    <w:rsid w:val="0062559E"/>
    <w:pPr>
      <w:widowControl w:val="0"/>
      <w:tabs>
        <w:tab w:val="left" w:pos="1440"/>
        <w:tab w:val="left" w:pos="1800"/>
        <w:tab w:val="left" w:pos="2016"/>
      </w:tabs>
      <w:spacing w:after="120"/>
      <w:ind w:left="2016" w:hanging="2016"/>
      <w:jc w:val="both"/>
    </w:pPr>
    <w:rPr>
      <w:lang w:eastAsia="ru-RU"/>
    </w:rPr>
  </w:style>
  <w:style w:type="paragraph" w:customStyle="1" w:styleId="211">
    <w:name w:val="Основной текст 21"/>
    <w:basedOn w:val="a"/>
    <w:rsid w:val="0062559E"/>
    <w:pPr>
      <w:widowControl w:val="0"/>
      <w:spacing w:after="120"/>
      <w:jc w:val="both"/>
    </w:pPr>
    <w:rPr>
      <w:u w:val="single"/>
      <w:lang w:eastAsia="ru-RU"/>
    </w:rPr>
  </w:style>
  <w:style w:type="paragraph" w:styleId="34">
    <w:name w:val="Body Text 3"/>
    <w:basedOn w:val="a"/>
    <w:link w:val="35"/>
    <w:rsid w:val="0062559E"/>
    <w:pPr>
      <w:widowControl w:val="0"/>
      <w:tabs>
        <w:tab w:val="right" w:pos="9000"/>
      </w:tabs>
      <w:spacing w:after="120"/>
      <w:jc w:val="both"/>
    </w:pPr>
    <w:rPr>
      <w:sz w:val="16"/>
      <w:szCs w:val="16"/>
      <w:lang w:val="x-none" w:eastAsia="x-none"/>
    </w:rPr>
  </w:style>
  <w:style w:type="character" w:customStyle="1" w:styleId="35">
    <w:name w:val="Основной текст 3 Знак"/>
    <w:basedOn w:val="a0"/>
    <w:link w:val="34"/>
    <w:rsid w:val="0062559E"/>
    <w:rPr>
      <w:rFonts w:ascii="Arial" w:hAnsi="Arial"/>
      <w:sz w:val="16"/>
      <w:szCs w:val="16"/>
      <w:lang w:val="x-none" w:eastAsia="x-none"/>
    </w:rPr>
  </w:style>
  <w:style w:type="paragraph" w:customStyle="1" w:styleId="BodyText21">
    <w:name w:val="Body Text 21"/>
    <w:basedOn w:val="a"/>
    <w:rsid w:val="0062559E"/>
    <w:pPr>
      <w:widowControl w:val="0"/>
      <w:spacing w:after="120"/>
      <w:jc w:val="both"/>
    </w:pPr>
    <w:rPr>
      <w:u w:val="single"/>
      <w:lang w:val="en-AU" w:eastAsia="ru-RU"/>
    </w:rPr>
  </w:style>
  <w:style w:type="paragraph" w:styleId="afff1">
    <w:name w:val="caption"/>
    <w:basedOn w:val="a"/>
    <w:next w:val="a"/>
    <w:qFormat/>
    <w:rsid w:val="0062559E"/>
    <w:pPr>
      <w:tabs>
        <w:tab w:val="left" w:pos="1440"/>
      </w:tabs>
      <w:spacing w:before="120" w:after="120"/>
    </w:pPr>
    <w:rPr>
      <w:b/>
      <w:lang w:eastAsia="ru-RU"/>
    </w:rPr>
  </w:style>
  <w:style w:type="paragraph" w:customStyle="1" w:styleId="1">
    <w:name w:val="Стиль1"/>
    <w:basedOn w:val="a"/>
    <w:rsid w:val="0062559E"/>
    <w:pPr>
      <w:widowControl w:val="0"/>
      <w:numPr>
        <w:numId w:val="9"/>
      </w:numPr>
    </w:pPr>
    <w:rPr>
      <w:lang w:eastAsia="ru-RU"/>
    </w:rPr>
  </w:style>
  <w:style w:type="paragraph" w:customStyle="1" w:styleId="BodyTextIndent21">
    <w:name w:val="Body Text Indent 21"/>
    <w:basedOn w:val="a"/>
    <w:rsid w:val="0062559E"/>
    <w:pPr>
      <w:tabs>
        <w:tab w:val="left" w:pos="432"/>
      </w:tabs>
      <w:overflowPunct w:val="0"/>
      <w:autoSpaceDE w:val="0"/>
      <w:autoSpaceDN w:val="0"/>
      <w:adjustRightInd w:val="0"/>
      <w:spacing w:after="120"/>
      <w:ind w:left="432" w:hanging="432"/>
      <w:jc w:val="both"/>
      <w:textAlignment w:val="baseline"/>
    </w:pPr>
    <w:rPr>
      <w:lang w:eastAsia="ru-RU"/>
    </w:rPr>
  </w:style>
  <w:style w:type="character" w:customStyle="1" w:styleId="affb">
    <w:name w:val="Название Знак"/>
    <w:link w:val="aff9"/>
    <w:locked/>
    <w:rsid w:val="0062559E"/>
    <w:rPr>
      <w:rFonts w:ascii="Arial" w:hAnsi="Arial"/>
      <w:b/>
      <w:sz w:val="28"/>
      <w:lang w:val="en-US" w:eastAsia="en-US"/>
    </w:rPr>
  </w:style>
  <w:style w:type="character" w:customStyle="1" w:styleId="mw-headline">
    <w:name w:val="mw-headline"/>
    <w:rsid w:val="0062559E"/>
    <w:rPr>
      <w:rFonts w:cs="Times New Roman"/>
    </w:rPr>
  </w:style>
  <w:style w:type="paragraph" w:customStyle="1" w:styleId="CharChar">
    <w:name w:val="Char Char Знак Знак"/>
    <w:basedOn w:val="a"/>
    <w:rsid w:val="0062559E"/>
    <w:pPr>
      <w:spacing w:after="160" w:line="240" w:lineRule="exact"/>
    </w:pPr>
    <w:rPr>
      <w:rFonts w:ascii="Verdana" w:eastAsia="PMingLiU" w:hAnsi="Verdana"/>
      <w:lang w:val="en-US"/>
    </w:rPr>
  </w:style>
  <w:style w:type="paragraph" w:customStyle="1" w:styleId="CharChar1">
    <w:name w:val="Char Char1"/>
    <w:basedOn w:val="a"/>
    <w:rsid w:val="0062559E"/>
    <w:pPr>
      <w:spacing w:after="160" w:line="240" w:lineRule="exact"/>
    </w:pPr>
    <w:rPr>
      <w:rFonts w:ascii="Verdana" w:hAnsi="Verdana" w:cs="Verdana"/>
      <w:lang w:val="en-US"/>
    </w:rPr>
  </w:style>
  <w:style w:type="paragraph" w:customStyle="1" w:styleId="CharChar0">
    <w:name w:val="Знак Знак Char Char"/>
    <w:basedOn w:val="a"/>
    <w:autoRedefine/>
    <w:rsid w:val="0062559E"/>
    <w:pPr>
      <w:spacing w:after="160" w:line="240" w:lineRule="exact"/>
    </w:pPr>
    <w:rPr>
      <w:rFonts w:ascii="Times New Roman" w:eastAsia="SimSun" w:hAnsi="Times New Roman"/>
      <w:b/>
      <w:sz w:val="28"/>
      <w:szCs w:val="24"/>
      <w:lang w:val="en-US"/>
    </w:rPr>
  </w:style>
  <w:style w:type="paragraph" w:customStyle="1" w:styleId="CharCharCharCharCharCharCharChar1CharChar1CharChar1CharChar">
    <w:name w:val="Char Char Знак Знак Char Char Знак Знак Char Char Знак Знак Char Char1 Знак Знак Char Char Знак Знак1 Char Char Знак Знак1 Char Char"/>
    <w:basedOn w:val="a"/>
    <w:rsid w:val="0062559E"/>
    <w:pPr>
      <w:spacing w:after="160" w:line="240" w:lineRule="exact"/>
    </w:pPr>
    <w:rPr>
      <w:rFonts w:ascii="Verdana" w:eastAsia="PMingLiU" w:hAnsi="Verdana"/>
      <w:lang w:val="en-US"/>
    </w:rPr>
  </w:style>
  <w:style w:type="paragraph" w:customStyle="1" w:styleId="CharCharCharChar">
    <w:name w:val="Char Char Знак Знак Char Char"/>
    <w:basedOn w:val="a"/>
    <w:rsid w:val="0062559E"/>
    <w:pPr>
      <w:spacing w:after="160" w:line="240" w:lineRule="exact"/>
    </w:pPr>
    <w:rPr>
      <w:rFonts w:ascii="Verdana" w:eastAsia="PMingLiU" w:hAnsi="Verdana"/>
      <w:lang w:val="en-US"/>
    </w:rPr>
  </w:style>
  <w:style w:type="paragraph" w:customStyle="1" w:styleId="CharChar4">
    <w:name w:val="Char Char4"/>
    <w:basedOn w:val="a"/>
    <w:rsid w:val="0062559E"/>
    <w:pPr>
      <w:spacing w:after="160" w:line="240" w:lineRule="exact"/>
    </w:pPr>
    <w:rPr>
      <w:rFonts w:ascii="Verdana" w:eastAsia="PMingLiU" w:hAnsi="Verdana"/>
      <w:lang w:val="en-US"/>
    </w:rPr>
  </w:style>
  <w:style w:type="paragraph" w:customStyle="1" w:styleId="1CharCharCharChar1CharCharCharChar">
    <w:name w:val="Знак Знак1 Char Char Знак Знак Char Char1 Знак Знак Char Char Знак Знак Char Char"/>
    <w:basedOn w:val="a"/>
    <w:autoRedefine/>
    <w:rsid w:val="0062559E"/>
    <w:pPr>
      <w:spacing w:after="160" w:line="240" w:lineRule="exact"/>
    </w:pPr>
    <w:rPr>
      <w:rFonts w:ascii="Times New Roman" w:eastAsia="SimSun" w:hAnsi="Times New Roman"/>
      <w:b/>
      <w:sz w:val="28"/>
      <w:szCs w:val="24"/>
      <w:lang w:val="en-US"/>
    </w:rPr>
  </w:style>
  <w:style w:type="paragraph" w:customStyle="1" w:styleId="CharCharCharCharCharCharCharChar1CharChar1CharChar1CharChar0">
    <w:name w:val="Char Char Знак Знак Char Char Знак Знак Char Char Знак Знак Char Char1 Знак Знак Char Char Знак Знак1 Char Char Знак Знак1 Char Char Знак Знак"/>
    <w:basedOn w:val="a"/>
    <w:rsid w:val="0062559E"/>
    <w:pPr>
      <w:spacing w:after="160" w:line="240" w:lineRule="exact"/>
    </w:pPr>
    <w:rPr>
      <w:rFonts w:ascii="Verdana" w:eastAsia="PMingLiU" w:hAnsi="Verdana"/>
      <w:lang w:val="en-US"/>
    </w:rPr>
  </w:style>
  <w:style w:type="paragraph" w:customStyle="1" w:styleId="CharCharCharCharCharCharCharChar">
    <w:name w:val="Char Char Знак Знак Char Char Знак Знак Char Char Знак Знак Char Char Знак Знак"/>
    <w:basedOn w:val="a"/>
    <w:autoRedefine/>
    <w:rsid w:val="0062559E"/>
    <w:pPr>
      <w:spacing w:after="160" w:line="240" w:lineRule="exact"/>
    </w:pPr>
    <w:rPr>
      <w:rFonts w:ascii="Times New Roman" w:eastAsia="SimSun" w:hAnsi="Times New Roman"/>
      <w:b/>
      <w:sz w:val="28"/>
      <w:szCs w:val="24"/>
      <w:lang w:val="en-US"/>
    </w:rPr>
  </w:style>
  <w:style w:type="paragraph" w:customStyle="1" w:styleId="CharChar10">
    <w:name w:val="Знак Знак Char Char1"/>
    <w:basedOn w:val="a"/>
    <w:autoRedefine/>
    <w:rsid w:val="0062559E"/>
    <w:pPr>
      <w:spacing w:after="160" w:line="240" w:lineRule="exact"/>
    </w:pPr>
    <w:rPr>
      <w:rFonts w:ascii="Times New Roman" w:eastAsia="SimSun" w:hAnsi="Times New Roman"/>
      <w:b/>
      <w:sz w:val="28"/>
      <w:szCs w:val="24"/>
      <w:lang w:val="en-US"/>
    </w:rPr>
  </w:style>
  <w:style w:type="character" w:customStyle="1" w:styleId="s202">
    <w:name w:val="s202"/>
    <w:rsid w:val="0062559E"/>
  </w:style>
  <w:style w:type="character" w:styleId="afff2">
    <w:name w:val="Strong"/>
    <w:uiPriority w:val="22"/>
    <w:qFormat/>
    <w:rsid w:val="0062559E"/>
    <w:rPr>
      <w:b/>
      <w:bCs/>
    </w:rPr>
  </w:style>
  <w:style w:type="character" w:customStyle="1" w:styleId="af1">
    <w:name w:val="Заголовок Знак"/>
    <w:basedOn w:val="a0"/>
    <w:link w:val="af0"/>
    <w:uiPriority w:val="10"/>
    <w:rsid w:val="0062559E"/>
    <w:rPr>
      <w:rFonts w:ascii="Arial" w:hAnsi="Arial"/>
      <w:b/>
      <w:sz w:val="28"/>
    </w:rPr>
  </w:style>
  <w:style w:type="paragraph" w:styleId="affa">
    <w:name w:val="Normal (Web)"/>
    <w:basedOn w:val="a"/>
    <w:uiPriority w:val="99"/>
    <w:semiHidden/>
    <w:unhideWhenUsed/>
    <w:rsid w:val="0062559E"/>
    <w:rPr>
      <w:rFonts w:ascii="Times New Roman" w:hAnsi="Times New Roman"/>
      <w:sz w:val="24"/>
      <w:szCs w:val="24"/>
    </w:rPr>
  </w:style>
  <w:style w:type="character" w:styleId="afff3">
    <w:name w:val="FollowedHyperlink"/>
    <w:basedOn w:val="a0"/>
    <w:uiPriority w:val="99"/>
    <w:semiHidden/>
    <w:unhideWhenUsed/>
    <w:rsid w:val="0062559E"/>
    <w:rPr>
      <w:color w:val="800080" w:themeColor="followedHyperlink"/>
      <w:u w:val="single"/>
    </w:rPr>
  </w:style>
  <w:style w:type="character" w:styleId="afff4">
    <w:name w:val="Placeholder Text"/>
    <w:basedOn w:val="a0"/>
    <w:uiPriority w:val="99"/>
    <w:semiHidden/>
    <w:rsid w:val="006512ED"/>
    <w:rPr>
      <w:color w:val="808080"/>
    </w:rPr>
  </w:style>
  <w:style w:type="character" w:styleId="afff5">
    <w:name w:val="Unresolved Mention"/>
    <w:basedOn w:val="a0"/>
    <w:uiPriority w:val="99"/>
    <w:semiHidden/>
    <w:unhideWhenUsed/>
    <w:rsid w:val="001B0C7E"/>
    <w:rPr>
      <w:color w:val="605E5C"/>
      <w:shd w:val="clear" w:color="auto" w:fill="E1DFDD"/>
    </w:rPr>
  </w:style>
  <w:style w:type="character" w:customStyle="1" w:styleId="14">
    <w:name w:val="Неразрешенное упоминание1"/>
    <w:basedOn w:val="a0"/>
    <w:uiPriority w:val="99"/>
    <w:semiHidden/>
    <w:unhideWhenUsed/>
    <w:rsid w:val="00F96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83520">
      <w:bodyDiv w:val="1"/>
      <w:marLeft w:val="0"/>
      <w:marRight w:val="0"/>
      <w:marTop w:val="0"/>
      <w:marBottom w:val="0"/>
      <w:divBdr>
        <w:top w:val="none" w:sz="0" w:space="0" w:color="auto"/>
        <w:left w:val="none" w:sz="0" w:space="0" w:color="auto"/>
        <w:bottom w:val="none" w:sz="0" w:space="0" w:color="auto"/>
        <w:right w:val="none" w:sz="0" w:space="0" w:color="auto"/>
      </w:divBdr>
    </w:div>
    <w:div w:id="690763247">
      <w:bodyDiv w:val="1"/>
      <w:marLeft w:val="0"/>
      <w:marRight w:val="0"/>
      <w:marTop w:val="0"/>
      <w:marBottom w:val="0"/>
      <w:divBdr>
        <w:top w:val="none" w:sz="0" w:space="0" w:color="auto"/>
        <w:left w:val="none" w:sz="0" w:space="0" w:color="auto"/>
        <w:bottom w:val="none" w:sz="0" w:space="0" w:color="auto"/>
        <w:right w:val="none" w:sz="0" w:space="0" w:color="auto"/>
      </w:divBdr>
    </w:div>
    <w:div w:id="1729576174">
      <w:bodyDiv w:val="1"/>
      <w:marLeft w:val="0"/>
      <w:marRight w:val="0"/>
      <w:marTop w:val="0"/>
      <w:marBottom w:val="0"/>
      <w:divBdr>
        <w:top w:val="none" w:sz="0" w:space="0" w:color="auto"/>
        <w:left w:val="none" w:sz="0" w:space="0" w:color="auto"/>
        <w:bottom w:val="none" w:sz="0" w:space="0" w:color="auto"/>
        <w:right w:val="none" w:sz="0" w:space="0" w:color="auto"/>
      </w:divBdr>
    </w:div>
    <w:div w:id="191963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se.k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ase.k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se.k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ase.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DEF1E-3439-4B0B-B17C-8B7C197CADED}">
  <ds:schemaRefs>
    <ds:schemaRef ds:uri="http://schemas.openxmlformats.org/officeDocument/2006/bibliography"/>
  </ds:schemaRefs>
</ds:datastoreItem>
</file>

<file path=customXml/itemProps2.xml><?xml version="1.0" encoding="utf-8"?>
<ds:datastoreItem xmlns:ds="http://schemas.openxmlformats.org/officeDocument/2006/customXml" ds:itemID="{AE7DAC78-62BB-4676-AA59-F8C11378A9F5}">
  <ds:schemaRefs>
    <ds:schemaRef ds:uri="http://schemas.openxmlformats.org/officeDocument/2006/bibliography"/>
  </ds:schemaRefs>
</ds:datastoreItem>
</file>

<file path=customXml/itemProps3.xml><?xml version="1.0" encoding="utf-8"?>
<ds:datastoreItem xmlns:ds="http://schemas.openxmlformats.org/officeDocument/2006/customXml" ds:itemID="{81C88A9E-A67E-4096-9E79-D81A98D9A349}">
  <ds:schemaRefs>
    <ds:schemaRef ds:uri="http://schemas.openxmlformats.org/officeDocument/2006/bibliography"/>
  </ds:schemaRefs>
</ds:datastoreItem>
</file>

<file path=customXml/itemProps4.xml><?xml version="1.0" encoding="utf-8"?>
<ds:datastoreItem xmlns:ds="http://schemas.openxmlformats.org/officeDocument/2006/customXml" ds:itemID="{BE6340D5-DE5D-44B7-A350-5010DB675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1570</Words>
  <Characters>8952</Characters>
  <Application>Microsoft Office Word</Application>
  <DocSecurity>4</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АО "КАЗАХСТАНСКАЯ ФОНДОВАЯ БИРЖА"</vt:lpstr>
      <vt:lpstr>АО "КАЗАХСТАНСКАЯ ФОНДОВАЯ БИРЖА"</vt:lpstr>
    </vt:vector>
  </TitlesOfParts>
  <Company>KASE</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 "Казахстанская фондовая биржа"</dc:title>
  <dc:creator>Азамат</dc:creator>
  <cp:lastModifiedBy>KASE KASE</cp:lastModifiedBy>
  <cp:revision>2</cp:revision>
  <cp:lastPrinted>2018-07-16T07:34:00Z</cp:lastPrinted>
  <dcterms:created xsi:type="dcterms:W3CDTF">2024-01-09T03:04:00Z</dcterms:created>
  <dcterms:modified xsi:type="dcterms:W3CDTF">2024-01-09T03:04:00Z</dcterms:modified>
</cp:coreProperties>
</file>