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06BE" w14:textId="77777777" w:rsidR="00D95894" w:rsidRPr="0033522A" w:rsidRDefault="00D95894" w:rsidP="00D95894">
      <w:pPr>
        <w:pageBreakBefore/>
        <w:ind w:left="6480"/>
        <w:jc w:val="left"/>
        <w:rPr>
          <w:rFonts w:cs="Arial"/>
          <w:b/>
          <w:bCs/>
          <w:lang w:val="en-US"/>
        </w:rPr>
      </w:pPr>
      <w:r w:rsidRPr="0033522A">
        <w:rPr>
          <w:rFonts w:cs="Arial"/>
          <w:b/>
          <w:bCs/>
          <w:lang w:val="en-US"/>
        </w:rPr>
        <w:t>Appendix 2</w:t>
      </w:r>
    </w:p>
    <w:p w14:paraId="4A39958B" w14:textId="77777777" w:rsidR="00D95894" w:rsidRPr="0033522A" w:rsidRDefault="00D95894" w:rsidP="00D95894">
      <w:pPr>
        <w:ind w:left="6480"/>
        <w:jc w:val="left"/>
        <w:rPr>
          <w:rFonts w:cs="Arial"/>
          <w:lang w:val="en-US"/>
        </w:rPr>
      </w:pPr>
      <w:r w:rsidRPr="0033522A">
        <w:rPr>
          <w:rFonts w:cs="Arial"/>
          <w:lang w:val="en-US"/>
        </w:rPr>
        <w:t>to the Rules for providing access to the Exchange's trading systems</w:t>
      </w:r>
    </w:p>
    <w:p w14:paraId="1E2ACC57" w14:textId="77777777" w:rsidR="00D95894" w:rsidRPr="0033522A" w:rsidRDefault="00D95894" w:rsidP="00D95894">
      <w:pPr>
        <w:widowControl w:val="0"/>
        <w:jc w:val="center"/>
        <w:rPr>
          <w:rFonts w:cs="Arial"/>
          <w:lang w:val="en-US"/>
        </w:rPr>
      </w:pPr>
      <w:r w:rsidRPr="0033522A">
        <w:rPr>
          <w:rFonts w:cs="Arial"/>
          <w:lang w:val="en-US"/>
        </w:rPr>
        <w:t>[on the company's letterhead]</w:t>
      </w:r>
    </w:p>
    <w:p w14:paraId="6AEDED16" w14:textId="77777777" w:rsidR="00D95894" w:rsidRPr="0033522A" w:rsidRDefault="00D95894" w:rsidP="00D95894">
      <w:pPr>
        <w:widowControl w:val="0"/>
        <w:jc w:val="left"/>
        <w:rPr>
          <w:rFonts w:cs="Arial"/>
          <w:lang w:val="en-US"/>
        </w:rPr>
      </w:pPr>
    </w:p>
    <w:p w14:paraId="44AD49C5" w14:textId="77777777" w:rsidR="00D95894" w:rsidRPr="0033522A" w:rsidRDefault="00D95894" w:rsidP="00D95894">
      <w:pPr>
        <w:widowControl w:val="0"/>
        <w:jc w:val="center"/>
        <w:rPr>
          <w:rFonts w:ascii="Times New Roman" w:hAnsi="Times New Roman"/>
          <w:b/>
          <w:color w:val="800000"/>
          <w:spacing w:val="60"/>
          <w:sz w:val="24"/>
          <w:szCs w:val="24"/>
          <w:lang w:val="en-US"/>
        </w:rPr>
      </w:pPr>
      <w:r w:rsidRPr="0033522A">
        <w:rPr>
          <w:rFonts w:ascii="Times New Roman" w:hAnsi="Times New Roman"/>
          <w:b/>
          <w:color w:val="800000"/>
          <w:spacing w:val="60"/>
          <w:sz w:val="28"/>
          <w:szCs w:val="28"/>
          <w:lang w:val="en-US"/>
        </w:rPr>
        <w:t>APPLICATION</w:t>
      </w:r>
    </w:p>
    <w:p w14:paraId="46F3F03E" w14:textId="77777777" w:rsidR="00D95894" w:rsidRPr="0033522A" w:rsidRDefault="00D95894" w:rsidP="00D95894">
      <w:pPr>
        <w:widowControl w:val="0"/>
        <w:jc w:val="center"/>
        <w:rPr>
          <w:rFonts w:ascii="Times New Roman" w:hAnsi="Times New Roman"/>
          <w:b/>
          <w:color w:val="800000"/>
          <w:sz w:val="24"/>
          <w:szCs w:val="24"/>
          <w:lang w:val="en-US"/>
        </w:rPr>
      </w:pPr>
      <w:r w:rsidRPr="0033522A">
        <w:rPr>
          <w:rFonts w:ascii="Times New Roman" w:hAnsi="Times New Roman"/>
          <w:b/>
          <w:color w:val="800000"/>
          <w:sz w:val="24"/>
          <w:szCs w:val="24"/>
          <w:lang w:val="en-US"/>
        </w:rPr>
        <w:t xml:space="preserve">for training of the user of the trading system of </w:t>
      </w:r>
      <w:r w:rsidRPr="0033522A">
        <w:rPr>
          <w:rFonts w:ascii="Times New Roman" w:hAnsi="Times New Roman"/>
          <w:b/>
          <w:color w:val="800000"/>
          <w:sz w:val="24"/>
          <w:szCs w:val="24"/>
          <w:lang w:val="en-US"/>
        </w:rPr>
        <w:br/>
        <w:t>Kazakhstan Stock Exchange JSC</w:t>
      </w:r>
    </w:p>
    <w:p w14:paraId="17546706" w14:textId="77777777" w:rsidR="00D95894" w:rsidRPr="0033522A" w:rsidRDefault="00D95894" w:rsidP="00D95894">
      <w:pPr>
        <w:widowControl w:val="0"/>
        <w:jc w:val="left"/>
        <w:rPr>
          <w:lang w:val="en-US" w:eastAsia="en-US"/>
        </w:rPr>
      </w:pPr>
    </w:p>
    <w:p w14:paraId="1C010542" w14:textId="77777777" w:rsidR="00D95894" w:rsidRPr="0033522A" w:rsidRDefault="00D95894" w:rsidP="00D95894">
      <w:pPr>
        <w:widowControl w:val="0"/>
        <w:rPr>
          <w:lang w:val="en-US" w:eastAsia="en-US"/>
        </w:rPr>
      </w:pPr>
      <w:r w:rsidRPr="0033522A">
        <w:rPr>
          <w:lang w:val="en-US" w:eastAsia="en-US"/>
        </w:rPr>
        <w:t>Hereby, on behalf of [name of the organization], we ask you to conduct training for the following employee in order to provide him with access to the trading system of Kazakhstan Stock Exchange JSC (hereinafter – the Exchange</w:t>
      </w:r>
      <w:r w:rsidRPr="0033522A">
        <w:rPr>
          <w:rFonts w:cs="Arial"/>
          <w:lang w:val="en-US"/>
        </w:rPr>
        <w:t>)</w:t>
      </w:r>
      <w:r w:rsidRPr="0033522A">
        <w:rPr>
          <w:lang w:val="en-US" w:eastAsia="en-US"/>
        </w:rPr>
        <w:t>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  <w:gridCol w:w="4466"/>
      </w:tblGrid>
      <w:tr w:rsidR="00D95894" w:rsidRPr="00AC5508" w14:paraId="7EB01493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6E3371AA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  <w:r w:rsidRPr="0033522A">
              <w:rPr>
                <w:lang w:val="en-US" w:eastAsia="en-US"/>
              </w:rPr>
              <w:t xml:space="preserve">Surname, name, </w:t>
            </w:r>
            <w:r w:rsidRPr="0033522A">
              <w:rPr>
                <w:lang w:val="en-US" w:eastAsia="en-US"/>
              </w:rPr>
              <w:br/>
              <w:t>patronymic (if available)</w:t>
            </w:r>
          </w:p>
        </w:tc>
        <w:tc>
          <w:tcPr>
            <w:tcW w:w="4466" w:type="dxa"/>
            <w:shd w:val="clear" w:color="auto" w:fill="D0CECE"/>
          </w:tcPr>
          <w:p w14:paraId="469C8BE8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</w:p>
        </w:tc>
      </w:tr>
      <w:tr w:rsidR="00D95894" w:rsidRPr="0033522A" w14:paraId="62EF4E17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44124EAD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  <w:r w:rsidRPr="0033522A">
              <w:rPr>
                <w:lang w:val="en-US" w:eastAsia="en-US"/>
              </w:rPr>
              <w:t>IIN</w:t>
            </w:r>
          </w:p>
        </w:tc>
        <w:tc>
          <w:tcPr>
            <w:tcW w:w="4466" w:type="dxa"/>
            <w:shd w:val="clear" w:color="auto" w:fill="D0CECE"/>
          </w:tcPr>
          <w:p w14:paraId="0D6125AE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</w:p>
        </w:tc>
      </w:tr>
      <w:tr w:rsidR="00D95894" w:rsidRPr="00AC5508" w14:paraId="30E420B7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1193A5F2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33522A">
              <w:rPr>
                <w:rFonts w:cs="Arial"/>
                <w:lang w:val="en-US"/>
              </w:rPr>
              <w:t>Name, number, date of issue</w:t>
            </w:r>
          </w:p>
          <w:p w14:paraId="6851E35E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  <w:r w:rsidRPr="0033522A">
              <w:rPr>
                <w:rFonts w:cs="Arial"/>
                <w:lang w:val="en-US"/>
              </w:rPr>
              <w:t xml:space="preserve">of the identity document </w:t>
            </w:r>
          </w:p>
        </w:tc>
        <w:tc>
          <w:tcPr>
            <w:tcW w:w="4466" w:type="dxa"/>
            <w:shd w:val="clear" w:color="auto" w:fill="D0CECE"/>
          </w:tcPr>
          <w:p w14:paraId="288C7EAB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</w:p>
        </w:tc>
      </w:tr>
      <w:tr w:rsidR="00D95894" w:rsidRPr="00AC5508" w14:paraId="7D0E06D9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3AC7E7F8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33522A">
              <w:rPr>
                <w:rFonts w:cs="Arial"/>
                <w:lang w:val="en-US"/>
              </w:rPr>
              <w:t>Name of the authority that issued the identity document</w:t>
            </w:r>
          </w:p>
        </w:tc>
        <w:tc>
          <w:tcPr>
            <w:tcW w:w="4466" w:type="dxa"/>
            <w:shd w:val="clear" w:color="auto" w:fill="D0CECE"/>
          </w:tcPr>
          <w:p w14:paraId="221AE69E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</w:p>
        </w:tc>
      </w:tr>
      <w:tr w:rsidR="00D95894" w:rsidRPr="0033522A" w14:paraId="2C1BE69A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1E29AFAA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33522A">
              <w:rPr>
                <w:rFonts w:cs="Arial"/>
                <w:lang w:val="en-US"/>
              </w:rPr>
              <w:t>Position</w:t>
            </w:r>
          </w:p>
        </w:tc>
        <w:tc>
          <w:tcPr>
            <w:tcW w:w="4466" w:type="dxa"/>
            <w:shd w:val="clear" w:color="auto" w:fill="D0CECE"/>
          </w:tcPr>
          <w:p w14:paraId="4044D7E9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</w:p>
        </w:tc>
      </w:tr>
      <w:tr w:rsidR="00D95894" w:rsidRPr="0033522A" w14:paraId="35D73C49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456A7D6F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33522A">
              <w:rPr>
                <w:rFonts w:cs="Arial"/>
                <w:lang w:val="en-US"/>
              </w:rPr>
              <w:t>Work phone number</w:t>
            </w:r>
          </w:p>
        </w:tc>
        <w:tc>
          <w:tcPr>
            <w:tcW w:w="4466" w:type="dxa"/>
            <w:shd w:val="clear" w:color="auto" w:fill="D0CECE"/>
          </w:tcPr>
          <w:p w14:paraId="215ADCD9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</w:p>
        </w:tc>
      </w:tr>
      <w:tr w:rsidR="00D95894" w:rsidRPr="0033522A" w14:paraId="383FEA07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1D3092FD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33522A">
              <w:rPr>
                <w:rFonts w:cs="Arial"/>
                <w:lang w:val="en-US"/>
              </w:rPr>
              <w:t>Mobile phone number</w:t>
            </w:r>
          </w:p>
        </w:tc>
        <w:tc>
          <w:tcPr>
            <w:tcW w:w="4466" w:type="dxa"/>
            <w:shd w:val="clear" w:color="auto" w:fill="D0CECE"/>
          </w:tcPr>
          <w:p w14:paraId="6B83BEE9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</w:p>
        </w:tc>
      </w:tr>
      <w:tr w:rsidR="00D95894" w:rsidRPr="0033522A" w14:paraId="6650F562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0701F247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33522A">
              <w:rPr>
                <w:rFonts w:cs="Arial"/>
                <w:lang w:val="en-US"/>
              </w:rPr>
              <w:t>Work e-mail address</w:t>
            </w:r>
          </w:p>
        </w:tc>
        <w:tc>
          <w:tcPr>
            <w:tcW w:w="4466" w:type="dxa"/>
            <w:shd w:val="clear" w:color="auto" w:fill="D0CECE"/>
          </w:tcPr>
          <w:p w14:paraId="70B83833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</w:p>
        </w:tc>
      </w:tr>
      <w:tr w:rsidR="00D95894" w:rsidRPr="00AC5508" w14:paraId="5864F945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4AE2B05B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33522A">
              <w:rPr>
                <w:rFonts w:cs="Arial"/>
                <w:lang w:val="en-US"/>
              </w:rPr>
              <w:t>Course name (course names) of training</w:t>
            </w:r>
          </w:p>
        </w:tc>
        <w:tc>
          <w:tcPr>
            <w:tcW w:w="4466" w:type="dxa"/>
            <w:shd w:val="clear" w:color="auto" w:fill="D0CECE"/>
          </w:tcPr>
          <w:p w14:paraId="75946148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</w:p>
        </w:tc>
      </w:tr>
      <w:tr w:rsidR="00D95894" w:rsidRPr="00AC5508" w14:paraId="4F737BA3" w14:textId="77777777" w:rsidTr="005C4075">
        <w:trPr>
          <w:cantSplit/>
        </w:trPr>
        <w:tc>
          <w:tcPr>
            <w:tcW w:w="4500" w:type="dxa"/>
            <w:shd w:val="clear" w:color="auto" w:fill="FBE4D5"/>
          </w:tcPr>
          <w:p w14:paraId="34BBBE7C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rFonts w:cs="Arial"/>
                <w:lang w:val="en-US"/>
              </w:rPr>
            </w:pPr>
            <w:proofErr w:type="spellStart"/>
            <w:r w:rsidRPr="004A0CE1">
              <w:rPr>
                <w:rFonts w:cs="Arial"/>
              </w:rPr>
              <w:t>Teaching</w:t>
            </w:r>
            <w:proofErr w:type="spellEnd"/>
            <w:r w:rsidRPr="004A0CE1">
              <w:rPr>
                <w:rFonts w:cs="Arial"/>
              </w:rPr>
              <w:t xml:space="preserve"> </w:t>
            </w:r>
            <w:proofErr w:type="spellStart"/>
            <w:r w:rsidRPr="004A0CE1">
              <w:rPr>
                <w:rFonts w:cs="Arial"/>
              </w:rPr>
              <w:t>method</w:t>
            </w:r>
            <w:proofErr w:type="spellEnd"/>
          </w:p>
        </w:tc>
        <w:tc>
          <w:tcPr>
            <w:tcW w:w="4466" w:type="dxa"/>
            <w:shd w:val="clear" w:color="auto" w:fill="D0CECE"/>
          </w:tcPr>
          <w:p w14:paraId="21875C89" w14:textId="77777777" w:rsidR="00D95894" w:rsidRPr="006A1571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rPr>
                <w:lang w:val="en-US" w:eastAsia="en-US"/>
              </w:rPr>
            </w:pPr>
            <w:r w:rsidRPr="006A1571">
              <w:rPr>
                <w:rFonts w:cs="Arial"/>
                <w:lang w:val="en-US" w:eastAsia="en-US"/>
              </w:rPr>
              <w:t>□ online platform</w:t>
            </w:r>
          </w:p>
          <w:p w14:paraId="60F5C42A" w14:textId="77777777" w:rsidR="00D95894" w:rsidRPr="0033522A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jc w:val="left"/>
              <w:rPr>
                <w:lang w:val="en-US" w:eastAsia="en-US"/>
              </w:rPr>
            </w:pPr>
            <w:r w:rsidRPr="006A1571">
              <w:rPr>
                <w:rFonts w:cs="Arial"/>
                <w:lang w:val="en-US" w:eastAsia="en-US"/>
              </w:rPr>
              <w:t>□ independent study of educational materials</w:t>
            </w:r>
          </w:p>
        </w:tc>
      </w:tr>
      <w:tr w:rsidR="00D95894" w:rsidRPr="00AC5508" w14:paraId="6BA0A619" w14:textId="77777777" w:rsidTr="005C4075">
        <w:trPr>
          <w:cantSplit/>
        </w:trPr>
        <w:tc>
          <w:tcPr>
            <w:tcW w:w="8966" w:type="dxa"/>
            <w:gridSpan w:val="2"/>
            <w:shd w:val="clear" w:color="auto" w:fill="auto"/>
          </w:tcPr>
          <w:p w14:paraId="1C5B0A23" w14:textId="77777777" w:rsidR="00D95894" w:rsidRPr="006A1571" w:rsidRDefault="00D95894" w:rsidP="005C4075">
            <w:pPr>
              <w:widowControl w:val="0"/>
              <w:tabs>
                <w:tab w:val="right" w:pos="9000"/>
              </w:tabs>
              <w:spacing w:before="60" w:after="60"/>
              <w:rPr>
                <w:rFonts w:cs="Arial"/>
                <w:lang w:val="en-US" w:eastAsia="en-US"/>
              </w:rPr>
            </w:pPr>
            <w:r w:rsidRPr="004667A4">
              <w:rPr>
                <w:i/>
                <w:iCs/>
                <w:color w:val="0000FF"/>
                <w:lang w:val="en-US"/>
              </w:rPr>
              <w:t>(</w:t>
            </w:r>
            <w:r>
              <w:rPr>
                <w:i/>
                <w:iCs/>
                <w:color w:val="0000FF"/>
                <w:lang w:val="en-US"/>
              </w:rPr>
              <w:t>T</w:t>
            </w:r>
            <w:r w:rsidRPr="004667A4">
              <w:rPr>
                <w:i/>
                <w:iCs/>
                <w:color w:val="0000FF"/>
                <w:lang w:val="en-US"/>
              </w:rPr>
              <w:t>his</w:t>
            </w:r>
            <w:r w:rsidRPr="006A1571">
              <w:rPr>
                <w:i/>
                <w:iCs/>
                <w:color w:val="0000FF"/>
                <w:lang w:val="en-US"/>
              </w:rPr>
              <w:t xml:space="preserve"> </w:t>
            </w:r>
            <w:r>
              <w:rPr>
                <w:i/>
                <w:iCs/>
                <w:color w:val="0000FF"/>
                <w:lang w:val="en-US"/>
              </w:rPr>
              <w:t>line</w:t>
            </w:r>
            <w:r w:rsidRPr="004667A4">
              <w:rPr>
                <w:i/>
                <w:iCs/>
                <w:color w:val="0000FF"/>
                <w:lang w:val="en-US"/>
              </w:rPr>
              <w:t xml:space="preserve"> was included by a decision of the Exchange's Board of Directors dated 26 July of 2023)</w:t>
            </w:r>
          </w:p>
        </w:tc>
      </w:tr>
    </w:tbl>
    <w:p w14:paraId="0D10EE91" w14:textId="77777777" w:rsidR="00D95894" w:rsidRPr="0033522A" w:rsidRDefault="00D95894" w:rsidP="00D95894">
      <w:pPr>
        <w:widowControl w:val="0"/>
        <w:jc w:val="left"/>
        <w:rPr>
          <w:rFonts w:cs="Arial"/>
          <w:lang w:val="en-US"/>
        </w:rPr>
      </w:pPr>
    </w:p>
    <w:p w14:paraId="5D9CF04A" w14:textId="77777777" w:rsidR="00D95894" w:rsidRPr="0033522A" w:rsidRDefault="00D95894" w:rsidP="00D95894">
      <w:pPr>
        <w:widowControl w:val="0"/>
        <w:rPr>
          <w:rFonts w:cs="Arial"/>
          <w:lang w:val="en-US"/>
        </w:rPr>
      </w:pPr>
      <w:r w:rsidRPr="0033522A">
        <w:rPr>
          <w:rFonts w:cs="Arial"/>
          <w:lang w:val="en-US"/>
        </w:rPr>
        <w:t>We hereby, on behalf of [name of organization], take full responsibility for non-compliance by the specified employee with the conditions and procedure for taking part in the training.</w:t>
      </w:r>
    </w:p>
    <w:p w14:paraId="68BB28E3" w14:textId="77777777" w:rsidR="00D95894" w:rsidRPr="0033522A" w:rsidRDefault="00D95894" w:rsidP="00D95894">
      <w:pPr>
        <w:widowControl w:val="0"/>
        <w:jc w:val="left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95894" w:rsidRPr="0033522A" w14:paraId="0965E7B3" w14:textId="77777777" w:rsidTr="005C4075">
        <w:tc>
          <w:tcPr>
            <w:tcW w:w="3081" w:type="dxa"/>
            <w:shd w:val="clear" w:color="auto" w:fill="auto"/>
          </w:tcPr>
          <w:p w14:paraId="6F1C7CC8" w14:textId="77777777" w:rsidR="00D95894" w:rsidRPr="0033522A" w:rsidRDefault="00D95894" w:rsidP="005C4075">
            <w:pPr>
              <w:widowControl w:val="0"/>
              <w:jc w:val="left"/>
              <w:rPr>
                <w:lang w:val="en-US"/>
              </w:rPr>
            </w:pPr>
            <w:r w:rsidRPr="0033522A">
              <w:rPr>
                <w:lang w:val="en-US"/>
              </w:rPr>
              <w:t>[Position of the person having the right of first signature]</w:t>
            </w:r>
          </w:p>
        </w:tc>
        <w:tc>
          <w:tcPr>
            <w:tcW w:w="3081" w:type="dxa"/>
            <w:shd w:val="clear" w:color="auto" w:fill="auto"/>
          </w:tcPr>
          <w:p w14:paraId="32EBE936" w14:textId="77777777" w:rsidR="00D95894" w:rsidRPr="0033522A" w:rsidRDefault="00D95894" w:rsidP="005C4075">
            <w:pPr>
              <w:widowControl w:val="0"/>
              <w:jc w:val="center"/>
              <w:rPr>
                <w:lang w:val="en-US"/>
              </w:rPr>
            </w:pPr>
            <w:r w:rsidRPr="0033522A">
              <w:rPr>
                <w:lang w:val="en-US"/>
              </w:rPr>
              <w:t>[Signature]</w:t>
            </w:r>
          </w:p>
        </w:tc>
        <w:tc>
          <w:tcPr>
            <w:tcW w:w="3081" w:type="dxa"/>
            <w:shd w:val="clear" w:color="auto" w:fill="auto"/>
          </w:tcPr>
          <w:p w14:paraId="1F5E8D78" w14:textId="77777777" w:rsidR="00D95894" w:rsidRPr="0033522A" w:rsidRDefault="00D95894" w:rsidP="005C4075">
            <w:pPr>
              <w:widowControl w:val="0"/>
              <w:jc w:val="right"/>
              <w:rPr>
                <w:lang w:val="en-US"/>
              </w:rPr>
            </w:pPr>
            <w:r w:rsidRPr="0033522A">
              <w:rPr>
                <w:lang w:val="en-US"/>
              </w:rPr>
              <w:t>[Surname, initials]</w:t>
            </w:r>
          </w:p>
        </w:tc>
      </w:tr>
    </w:tbl>
    <w:p w14:paraId="25766CDC" w14:textId="77777777" w:rsidR="00D95894" w:rsidRPr="0033522A" w:rsidRDefault="00D95894" w:rsidP="00D95894">
      <w:pPr>
        <w:rPr>
          <w:rFonts w:cs="Arial"/>
          <w:lang w:val="en-US"/>
        </w:rPr>
      </w:pPr>
      <w:r w:rsidRPr="0033522A">
        <w:rPr>
          <w:rFonts w:cs="Arial"/>
          <w:lang w:val="en-US" w:eastAsia="en-US"/>
        </w:rPr>
        <w:t xml:space="preserve">[date in format </w:t>
      </w:r>
      <w:r w:rsidRPr="0033522A">
        <w:rPr>
          <w:lang w:val="en-US" w:eastAsia="en-US"/>
        </w:rPr>
        <w:t>"DD month YYYY"]</w:t>
      </w:r>
    </w:p>
    <w:p w14:paraId="29B108F5" w14:textId="41B8AC9D" w:rsidR="001A70CD" w:rsidRDefault="001A70CD">
      <w:pPr>
        <w:rPr>
          <w:lang w:val="en-US"/>
        </w:rPr>
      </w:pPr>
    </w:p>
    <w:p w14:paraId="64C2CB0A" w14:textId="1FF42DD4" w:rsidR="00D95894" w:rsidRDefault="00D95894">
      <w:pPr>
        <w:rPr>
          <w:lang w:val="en-US"/>
        </w:rPr>
      </w:pPr>
    </w:p>
    <w:p w14:paraId="758EE6C5" w14:textId="0637FBB8" w:rsidR="00D95894" w:rsidRDefault="00D95894">
      <w:pPr>
        <w:rPr>
          <w:lang w:val="en-US"/>
        </w:rPr>
      </w:pPr>
    </w:p>
    <w:p w14:paraId="2CC087E7" w14:textId="712A7C63" w:rsidR="00D95894" w:rsidRDefault="00D95894">
      <w:pPr>
        <w:rPr>
          <w:lang w:val="en-US"/>
        </w:rPr>
      </w:pPr>
    </w:p>
    <w:p w14:paraId="74F193C2" w14:textId="77777777" w:rsidR="00D95894" w:rsidRPr="00D95894" w:rsidRDefault="00D95894">
      <w:pPr>
        <w:rPr>
          <w:lang w:val="en-US"/>
        </w:rPr>
      </w:pPr>
    </w:p>
    <w:sectPr w:rsidR="00D95894" w:rsidRPr="00D95894" w:rsidSect="00D95894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3351" w14:textId="77777777" w:rsidR="00D95894" w:rsidRDefault="00D95894" w:rsidP="00D95894">
      <w:pPr>
        <w:spacing w:after="0"/>
      </w:pPr>
      <w:r>
        <w:separator/>
      </w:r>
    </w:p>
  </w:endnote>
  <w:endnote w:type="continuationSeparator" w:id="0">
    <w:p w14:paraId="54A33B66" w14:textId="77777777" w:rsidR="00D95894" w:rsidRDefault="00D95894" w:rsidP="00D958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ABBD" w14:textId="77777777" w:rsidR="00D95894" w:rsidRPr="00B004CE" w:rsidRDefault="00D95894" w:rsidP="00D95894">
    <w:pPr>
      <w:pStyle w:val="a5"/>
      <w:tabs>
        <w:tab w:val="clear" w:pos="4677"/>
        <w:tab w:val="clear" w:pos="9355"/>
      </w:tabs>
      <w:jc w:val="center"/>
      <w:rPr>
        <w:b/>
        <w:color w:val="7F7F7F"/>
      </w:rPr>
    </w:pPr>
    <w:r w:rsidRPr="00B004CE">
      <w:rPr>
        <w:b/>
        <w:color w:val="7F7F7F"/>
      </w:rPr>
      <w:fldChar w:fldCharType="begin"/>
    </w:r>
    <w:r w:rsidRPr="00B004CE">
      <w:rPr>
        <w:b/>
        <w:color w:val="7F7F7F"/>
      </w:rPr>
      <w:instrText>PAGE   \* MERGEFORMAT</w:instrText>
    </w:r>
    <w:r w:rsidRPr="00B004CE">
      <w:rPr>
        <w:b/>
        <w:color w:val="7F7F7F"/>
      </w:rPr>
      <w:fldChar w:fldCharType="separate"/>
    </w:r>
    <w:r>
      <w:rPr>
        <w:b/>
        <w:color w:val="7F7F7F"/>
      </w:rPr>
      <w:t>2</w:t>
    </w:r>
    <w:r w:rsidRPr="00B004CE">
      <w:rPr>
        <w:b/>
        <w:color w:val="7F7F7F"/>
      </w:rPr>
      <w:fldChar w:fldCharType="end"/>
    </w:r>
  </w:p>
  <w:p w14:paraId="1E4F93C4" w14:textId="77777777" w:rsidR="00D95894" w:rsidRDefault="00D95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03A1" w14:textId="77777777" w:rsidR="00D95894" w:rsidRDefault="00D95894" w:rsidP="00D95894">
      <w:pPr>
        <w:spacing w:after="0"/>
      </w:pPr>
      <w:r>
        <w:separator/>
      </w:r>
    </w:p>
  </w:footnote>
  <w:footnote w:type="continuationSeparator" w:id="0">
    <w:p w14:paraId="429F2FC1" w14:textId="77777777" w:rsidR="00D95894" w:rsidRDefault="00D95894" w:rsidP="00D958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5488" w14:textId="72F7341A" w:rsidR="00D95894" w:rsidRDefault="00D95894" w:rsidP="00D95894">
    <w:pPr>
      <w:pStyle w:val="a3"/>
      <w:jc w:val="center"/>
      <w:rPr>
        <w:rFonts w:ascii="Times New Roman" w:hAnsi="Times New Roman"/>
        <w:b/>
        <w:color w:val="808080"/>
        <w:lang w:val="en-US"/>
      </w:rPr>
    </w:pPr>
    <w:bookmarkStart w:id="0" w:name="_Hlk189651044"/>
    <w:r w:rsidRPr="00D95894">
      <w:rPr>
        <w:rFonts w:ascii="Times New Roman" w:hAnsi="Times New Roman"/>
        <w:b/>
        <w:color w:val="808080"/>
        <w:lang w:val="en-US"/>
      </w:rPr>
      <w:t>Rules for providing access to the Exchange's trading systems</w:t>
    </w:r>
  </w:p>
  <w:p w14:paraId="1096CCCC" w14:textId="77777777" w:rsidR="00D95894" w:rsidRPr="00D95894" w:rsidRDefault="00D95894" w:rsidP="00D95894">
    <w:pPr>
      <w:pStyle w:val="a3"/>
      <w:jc w:val="center"/>
      <w:rPr>
        <w:rFonts w:ascii="Times New Roman" w:hAnsi="Times New Roman"/>
        <w:b/>
        <w:color w:val="808080"/>
        <w:lang w:val="en-US"/>
      </w:rPr>
    </w:pPr>
  </w:p>
  <w:bookmarkEnd w:id="0"/>
  <w:p w14:paraId="3D60AB2A" w14:textId="77777777" w:rsidR="00D95894" w:rsidRPr="00D95894" w:rsidRDefault="00D95894" w:rsidP="00D95894">
    <w:pPr>
      <w:pStyle w:val="a3"/>
      <w:pBdr>
        <w:top w:val="double" w:sz="12" w:space="10" w:color="808080"/>
      </w:pBdr>
      <w:rPr>
        <w:lang w:val="en-US"/>
      </w:rPr>
    </w:pPr>
  </w:p>
  <w:p w14:paraId="1D76AF4A" w14:textId="77777777" w:rsidR="00D95894" w:rsidRPr="00D95894" w:rsidRDefault="00D95894" w:rsidP="00D95894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94"/>
    <w:rsid w:val="001A70CD"/>
    <w:rsid w:val="00D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2D377"/>
  <w15:chartTrackingRefBased/>
  <w15:docId w15:val="{6C9ABDE4-3E86-4D88-BF19-6FB2B421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89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89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9589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D9589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9589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Жақман Ұлпан Қайратбекқызы</dc:creator>
  <cp:keywords/>
  <dc:description/>
  <cp:lastModifiedBy>Жақман Ұлпан Қайратбекқызы</cp:lastModifiedBy>
  <cp:revision>1</cp:revision>
  <dcterms:created xsi:type="dcterms:W3CDTF">2025-02-05T07:30:00Z</dcterms:created>
  <dcterms:modified xsi:type="dcterms:W3CDTF">2025-02-05T07:33:00Z</dcterms:modified>
</cp:coreProperties>
</file>